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471" w:afterAutospacing="0" w:line="261" w:lineRule="auto"/>
        <w:ind w:left="161" w:right="965" w:hanging="10"/>
        <w:jc w:val="left"/>
        <w:rPr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30"/>
          <w:szCs w:val="22"/>
          <w:lang w:val="en-US" w:eastAsia="zh-CN" w:bidi="ar"/>
        </w:rPr>
        <w:t>附件8</w:t>
      </w:r>
      <w:bookmarkStart w:id="0" w:name="_GoBack"/>
      <w:bookmarkEnd w:id="0"/>
    </w:p>
    <w:p>
      <w:pPr>
        <w:pStyle w:val="3"/>
        <w:widowControl/>
        <w:spacing w:before="0" w:beforeAutospacing="0" w:after="0" w:afterAutospacing="0" w:line="256" w:lineRule="auto"/>
        <w:ind w:left="0" w:right="864" w:firstLine="0"/>
        <w:jc w:val="right"/>
        <w:rPr>
          <w:lang w:val="en-US"/>
        </w:rPr>
      </w:pPr>
      <w:r>
        <w:rPr>
          <w:sz w:val="36"/>
          <w:szCs w:val="22"/>
          <w:lang w:val="en-US"/>
        </w:rPr>
        <w:t>2019</w:t>
      </w:r>
      <w:r>
        <w:rPr>
          <w:sz w:val="36"/>
          <w:szCs w:val="22"/>
          <w:lang w:eastAsia="zh-CN"/>
        </w:rPr>
        <w:t>年医师资格考试短线医学专业加试申请表</w:t>
      </w:r>
    </w:p>
    <w:tbl>
      <w:tblPr>
        <w:tblStyle w:val="9"/>
        <w:tblW w:w="9313" w:type="dxa"/>
        <w:tblInd w:w="-151" w:type="dxa"/>
        <w:shd w:val="clear" w:color="auto" w:fill="auto"/>
        <w:tblLayout w:type="fixed"/>
        <w:tblCellMar>
          <w:top w:w="32" w:type="dxa"/>
          <w:left w:w="108" w:type="dxa"/>
          <w:bottom w:w="0" w:type="dxa"/>
          <w:right w:w="163" w:type="dxa"/>
        </w:tblCellMar>
      </w:tblPr>
      <w:tblGrid>
        <w:gridCol w:w="1798"/>
        <w:gridCol w:w="1148"/>
        <w:gridCol w:w="1404"/>
        <w:gridCol w:w="1265"/>
        <w:gridCol w:w="579"/>
        <w:gridCol w:w="699"/>
        <w:gridCol w:w="2420"/>
      </w:tblGrid>
      <w:tr>
        <w:tblPrEx>
          <w:shd w:val="clear" w:color="auto" w:fill="auto"/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451" w:hRule="atLeast"/>
        </w:trPr>
        <w:tc>
          <w:tcPr>
            <w:tcW w:w="9313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1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6"/>
                <w:szCs w:val="22"/>
                <w:lang w:val="en-US" w:eastAsia="zh-CN" w:bidi="ar"/>
              </w:rPr>
              <w:t>个人信息</w:t>
            </w:r>
          </w:p>
        </w:tc>
      </w:tr>
      <w:tr>
        <w:tblPrEx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730" w:hRule="atLeast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right" w:pos="1527"/>
              </w:tabs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姓</w:t>
            </w: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ab/>
            </w: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名</w:t>
            </w:r>
          </w:p>
        </w:tc>
        <w:tc>
          <w:tcPr>
            <w:tcW w:w="25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72" w:right="0"/>
              <w:jc w:val="both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身份证号</w:t>
            </w:r>
          </w:p>
        </w:tc>
        <w:tc>
          <w:tcPr>
            <w:tcW w:w="369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800" w:hRule="atLeast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58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6"/>
                <w:szCs w:val="22"/>
                <w:lang w:val="en-US" w:eastAsia="zh-CN" w:bidi="ar"/>
              </w:rPr>
              <w:t>工作单位</w:t>
            </w:r>
          </w:p>
        </w:tc>
        <w:tc>
          <w:tcPr>
            <w:tcW w:w="381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60" w:right="0"/>
              <w:jc w:val="both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>工作岗位</w:t>
            </w:r>
          </w:p>
        </w:tc>
        <w:tc>
          <w:tcPr>
            <w:tcW w:w="2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lang w:val="en-US"/>
              </w:rPr>
            </w:pPr>
          </w:p>
        </w:tc>
      </w:tr>
      <w:tr>
        <w:tblPrEx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696" w:hRule="atLeast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加试内容</w:t>
            </w:r>
          </w:p>
        </w:tc>
        <w:tc>
          <w:tcPr>
            <w:tcW w:w="751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231"/>
                <w:tab w:val="center" w:pos="4054"/>
              </w:tabs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ab/>
            </w: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>院丽急救囗</w:t>
            </w: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ab/>
            </w: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>丿L科囗</w:t>
            </w:r>
          </w:p>
        </w:tc>
      </w:tr>
      <w:tr>
        <w:tblPrEx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3400" w:hRule="atLeast"/>
        </w:trPr>
        <w:tc>
          <w:tcPr>
            <w:tcW w:w="9313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84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32"/>
                <w:szCs w:val="22"/>
                <w:lang w:val="en-US" w:eastAsia="zh-CN" w:bidi="ar"/>
              </w:rPr>
              <w:t>考生承诺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43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1.本人自愿申请参加2019年医师资格考试短线医学专业加试。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22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2．本人获得医师资格后，限定在加试内容所对应岗位工作。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22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土通过加试获得的医师资格不作为加试专业范围之外的注册、执业资格依据。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4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4， 以上个人申报信息真实、准确、有效。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6" w:afterAutospacing="0" w:line="256" w:lineRule="auto"/>
              <w:ind w:left="22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5，本人能够遵守以上承诺，如有违反，愿意承担山此而造成的一切后果。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575" w:right="0"/>
              <w:jc w:val="center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考生签字：</w:t>
            </w:r>
          </w:p>
        </w:tc>
      </w:tr>
      <w:tr>
        <w:tblPrEx>
          <w:tblLayout w:type="fixed"/>
          <w:tblCellMar>
            <w:top w:w="32" w:type="dxa"/>
            <w:left w:w="108" w:type="dxa"/>
            <w:bottom w:w="0" w:type="dxa"/>
            <w:right w:w="163" w:type="dxa"/>
          </w:tblCellMar>
        </w:tblPrEx>
        <w:trPr>
          <w:trHeight w:val="3460" w:hRule="atLeast"/>
        </w:trPr>
        <w:tc>
          <w:tcPr>
            <w:tcW w:w="29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81" w:afterAutospacing="0" w:line="256" w:lineRule="auto"/>
              <w:ind w:left="7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单位审核：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82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0"/>
                <w:szCs w:val="22"/>
                <w:lang w:val="en-US" w:eastAsia="zh-CN" w:bidi="ar"/>
              </w:rPr>
              <w:t>单位盖章：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负责人签字：</w:t>
            </w:r>
          </w:p>
        </w:tc>
        <w:tc>
          <w:tcPr>
            <w:tcW w:w="324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93" w:afterAutospacing="0" w:line="256" w:lineRule="auto"/>
              <w:ind w:left="22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4"/>
                <w:szCs w:val="22"/>
                <w:lang w:val="en-US" w:eastAsia="zh-CN" w:bidi="ar"/>
              </w:rPr>
              <w:t>考点审核：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01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考点盖章：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经手人签字：</w:t>
            </w:r>
          </w:p>
        </w:tc>
        <w:tc>
          <w:tcPr>
            <w:tcW w:w="311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558" w:afterAutospacing="0" w:line="256" w:lineRule="auto"/>
              <w:ind w:left="22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考区审核：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考区盖章：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2"/>
                <w:szCs w:val="22"/>
                <w:lang w:val="en-US" w:eastAsia="zh-CN" w:bidi="ar"/>
              </w:rPr>
              <w:t>经手人签字：</w:t>
            </w:r>
          </w:p>
        </w:tc>
      </w:tr>
    </w:tbl>
    <w:p>
      <w:pPr>
        <w:spacing w:after="227" w:line="560" w:lineRule="exact"/>
        <w:ind w:right="0" w:firstLine="640" w:firstLineChars="200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after="227" w:line="560" w:lineRule="exact"/>
        <w:ind w:right="0" w:firstLine="640" w:firstLineChars="200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440" w:firstLineChars="17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41AAB"/>
    <w:rsid w:val="00551B70"/>
    <w:rsid w:val="04AA6D2E"/>
    <w:rsid w:val="06421BD4"/>
    <w:rsid w:val="06E7442C"/>
    <w:rsid w:val="090825DB"/>
    <w:rsid w:val="137324F1"/>
    <w:rsid w:val="19EB7FF1"/>
    <w:rsid w:val="1A402F73"/>
    <w:rsid w:val="1AB27A50"/>
    <w:rsid w:val="2ACC04CF"/>
    <w:rsid w:val="32C612E7"/>
    <w:rsid w:val="353C64FE"/>
    <w:rsid w:val="3CFF2755"/>
    <w:rsid w:val="420519CE"/>
    <w:rsid w:val="4C633185"/>
    <w:rsid w:val="4E4B3306"/>
    <w:rsid w:val="4E726108"/>
    <w:rsid w:val="562B5601"/>
    <w:rsid w:val="575608BA"/>
    <w:rsid w:val="57CD655A"/>
    <w:rsid w:val="5D2E7510"/>
    <w:rsid w:val="620E3FDA"/>
    <w:rsid w:val="637B3B55"/>
    <w:rsid w:val="6390458D"/>
    <w:rsid w:val="67F41AAB"/>
    <w:rsid w:val="6F477E48"/>
    <w:rsid w:val="71652E94"/>
    <w:rsid w:val="73545F0D"/>
    <w:rsid w:val="798B5144"/>
    <w:rsid w:val="7AD41294"/>
    <w:rsid w:val="7AD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widowControl/>
      <w:suppressLineNumbers w:val="0"/>
      <w:spacing w:before="0" w:beforeAutospacing="0" w:after="0" w:afterAutospacing="0" w:line="261" w:lineRule="auto"/>
      <w:ind w:left="17" w:right="965" w:hanging="10"/>
      <w:jc w:val="left"/>
      <w:outlineLvl w:val="1"/>
    </w:pPr>
    <w:rPr>
      <w:rFonts w:hint="eastAsia" w:ascii="微软雅黑" w:hAnsi="微软雅黑" w:eastAsia="微软雅黑" w:cs="微软雅黑"/>
      <w:color w:val="000000"/>
      <w:kern w:val="2"/>
      <w:sz w:val="30"/>
      <w:szCs w:val="22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customStyle="1" w:styleId="9">
    <w:name w:val="TableGrid"/>
    <w:basedOn w:val="8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2018-02-28T00:58:00Z</dcterms:created>
  <dc:creator>Administrator</dc:creator>
  <cp:lastModifiedBy>Administrator</cp:lastModifiedBy>
  <dcterms:modified xsi:type="dcterms:W3CDTF">2019-01-30T07:24:15Z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