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主管中药师考试复习备考三禁忌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备考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主管中药师考试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需要掌握复习和学习技巧，医学教育网小编整理了</w:t>
      </w:r>
      <w:r>
        <w:fldChar w:fldCharType="begin"/>
      </w:r>
      <w:r>
        <w:instrText xml:space="preserve"> HYPERLINK "http://www.med66.com/zhuguanzhongyaoshi/jingyan/" \t "_blank" \o "主管中药师考试经验"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主管中药师考试经验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供广大考生参考，希望对大家有所帮助！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1、禁忌琐事缠身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主管中药师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的考生需对自己有一个了解，是不是真的想通过考试，如真想过，就不要让一些琐事对自己形成阻碍。当复习与休闲娱乐发生冲突时，应当以考试优先，休息上可暂时作出牺牲。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2、禁忌自我封闭式学习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很多参加主管</w:t>
      </w:r>
      <w:r>
        <w:fldChar w:fldCharType="begin"/>
      </w:r>
      <w:r>
        <w:instrText xml:space="preserve"> HYPERLINK "http://www.med66.com/chujizhongyaoshi/" \t "_blank" \o "中药师考试"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中药师考试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的考生，由于考前压力过大，出现了自我封闭的现象。这些考生主要是指那些只一个人复习，从不与人交流学习心得，有疑问也不寻求帮助而是自己解决的考生。而且考查的题目，自己一个人学，每天进步有限。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其实如果考生经常和考友们交流，大家一起研究、讨论、争论，借鉴别人成功的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学习经验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和技巧，避免理解误区，学习效果事半功倍。因此，医学教育网建议准备参加主管中</w:t>
      </w:r>
      <w:r>
        <w:fldChar w:fldCharType="begin"/>
      </w:r>
      <w:r>
        <w:instrText xml:space="preserve"> HYPERLINK "http://www.med66.com/chujiyaoshi/" \t "_blank" \o "药师考试"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药师考试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的考生，可以去网校的论坛多与其他考生一起交流，这样能够更好的把我考试动态与方向。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3、禁忌投机取巧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对于参加主管中药师考试的考生，能够少复习一点就是一点，这是很多考生共同的想法。面对主管中药师考试如此多的复习内容，有这种想法也是可以理解的。考生可以根据考试大纲重点复习，而对于大纲没有要求的，一带而过即可。然而，有些考生为了节省大量的复习时间，萌生出了投机取巧的念头，这是非常危险的。</w:t>
      </w:r>
    </w:p>
    <w:p>
      <w:pPr>
        <w:widowControl/>
        <w:jc w:val="left"/>
        <w:rPr>
          <w:rFonts w:hint="eastAsia" w:ascii="宋体" w:hAnsi="宋体" w:eastAsia="宋体" w:cs="宋体"/>
          <w:vanish/>
          <w:color w:val="000000"/>
          <w:kern w:val="0"/>
          <w:sz w:val="18"/>
          <w:szCs w:val="1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t>纠错</w:t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vanish/>
          <w:color w:val="000000"/>
          <w:kern w:val="0"/>
          <w:sz w:val="18"/>
        </w:rPr>
        <w:t xml:space="preserve"> 责任编辑：虞畅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4BDA"/>
    <w:rsid w:val="0003636C"/>
    <w:rsid w:val="00311AD9"/>
    <w:rsid w:val="004E4BDA"/>
    <w:rsid w:val="006E023E"/>
    <w:rsid w:val="00FB7BA8"/>
    <w:rsid w:val="0E4C593C"/>
    <w:rsid w:val="1227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883</Characters>
  <Lines>7</Lines>
  <Paragraphs>2</Paragraphs>
  <TotalTime>0</TotalTime>
  <ScaleCrop>false</ScaleCrop>
  <LinksUpToDate>false</LinksUpToDate>
  <CharactersWithSpaces>1035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2018-04-24T08:43:00Z</dcterms:created>
  <dc:creator>DELL</dc:creator>
  <cp:lastModifiedBy>dell</cp:lastModifiedBy>
  <dcterms:modified xsi:type="dcterms:W3CDTF">2019-08-13T07:02:41Z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