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30" w:lineRule="atLeast"/>
        <w:jc w:val="left"/>
        <w:outlineLvl w:val="0"/>
        <w:rPr>
          <w:rFonts w:ascii="微软雅黑" w:hAnsi="微软雅黑" w:eastAsia="微软雅黑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6"/>
          <w:szCs w:val="36"/>
        </w:rPr>
        <w:t>如何提高中医内科主治医师考试复习效率？</w:t>
      </w:r>
    </w:p>
    <w:p>
      <w:pPr>
        <w:pStyle w:val="5"/>
        <w:spacing w:before="0" w:beforeAutospacing="0" w:after="240" w:afterAutospacing="0" w:line="480" w:lineRule="atLeast"/>
        <w:rPr>
          <w:rFonts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如何提高</w:t>
      </w:r>
      <w:r>
        <w:fldChar w:fldCharType="begin"/>
      </w:r>
      <w:r>
        <w:instrText xml:space="preserve"> HYPERLINK "http://www.med66.com/zhongyineikezhuzhi/" \t "_blank" \o "中医内科主治医师考试" </w:instrText>
      </w:r>
      <w:r>
        <w:fldChar w:fldCharType="separate"/>
      </w:r>
      <w:r>
        <w:rPr>
          <w:rStyle w:val="7"/>
          <w:rFonts w:hint="eastAsia" w:ascii="微软雅黑" w:hAnsi="微软雅黑" w:eastAsia="微软雅黑"/>
        </w:rPr>
        <w:t>中医内科主治医师考试</w:t>
      </w:r>
      <w:r>
        <w:rPr>
          <w:rStyle w:val="7"/>
          <w:rFonts w:hint="eastAsia" w:ascii="微软雅黑" w:hAnsi="微软雅黑" w:eastAsia="微软雅黑"/>
        </w:rPr>
        <w:fldChar w:fldCharType="end"/>
      </w:r>
      <w:r>
        <w:rPr>
          <w:rFonts w:hint="eastAsia" w:ascii="微软雅黑" w:hAnsi="微软雅黑" w:eastAsia="微软雅黑"/>
          <w:color w:val="333333"/>
        </w:rPr>
        <w:t>复习效率？这应该是很多考生都比较关心的问题。医学教育网小编专门为大家解答如下：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在优势科目上多下功夫，力争取得好成绩，医学教/育网整理也不要忽视自己的弱项，一定要合理分配时间和精力，保证各科分数均达到国家标准，总分上一个新台阶。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复习过程中，针对不同学科的特点，相应采取不同的复习方法。譬如，一些基础科目考试，对基础和应用的熟练性要求很高，如果一段时间不复习，其成绩下降就非常明显。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建议每天都分配给这两门课程一些时间，多做练习题，在做题过程中，加深对所学知识的理解，医|学教育网搜集整理以保持最佳的应试状态，而记忆分析类科目的复习则可集中在最后两个月进行。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专业课可在仔细研究往届考题的基础上有针对性地进行复习，在掌握基本原理和知识的基础上，深入思考和分析现实问题，这样才能取得</w:t>
      </w:r>
      <w:bookmarkStart w:id="0" w:name="_GoBack"/>
      <w:bookmarkEnd w:id="0"/>
      <w:r>
        <w:rPr>
          <w:rFonts w:hint="eastAsia" w:ascii="微软雅黑" w:hAnsi="微软雅黑" w:eastAsia="微软雅黑"/>
          <w:color w:val="333333"/>
        </w:rPr>
        <w:t>令人满意的成绩。</w:t>
      </w:r>
    </w:p>
    <w:p>
      <w:pPr>
        <w:pStyle w:val="5"/>
        <w:shd w:val="clear" w:color="auto" w:fill="FFFFFF"/>
        <w:spacing w:beforeAutospacing="0" w:afterAutospacing="0" w:line="420" w:lineRule="atLeast"/>
        <w:jc w:val="both"/>
        <w:rPr>
          <w:rFonts w:hint="eastAsia" w:ascii="微软雅黑" w:hAnsi="微软雅黑" w:eastAsia="微软雅黑"/>
          <w:color w:val="92D050"/>
          <w:sz w:val="36"/>
          <w:szCs w:val="36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645795</wp:posOffset>
            </wp:positionV>
            <wp:extent cx="4772025" cy="1790700"/>
            <wp:effectExtent l="0" t="0" r="9525" b="0"/>
            <wp:wrapTight wrapText="bothSides">
              <wp:wrapPolygon>
                <wp:start x="0" y="0"/>
                <wp:lineTo x="0" y="21370"/>
                <wp:lineTo x="21557" y="21370"/>
                <wp:lineTo x="21557" y="0"/>
                <wp:lineTo x="0" y="0"/>
              </wp:wrapPolygon>
            </wp:wrapTight>
            <wp:docPr id="9" name="图片 9" descr="中医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中医内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</w:t>
    </w:r>
    <w:r>
      <w:rPr>
        <w:rFonts w:hint="eastAsia"/>
        <w:lang w:val="en-US" w:eastAsia="zh-CN"/>
      </w:rPr>
      <w:t>中医内科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527240233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0EE8"/>
    <w:rsid w:val="0003636C"/>
    <w:rsid w:val="00324292"/>
    <w:rsid w:val="00AB0EE8"/>
    <w:rsid w:val="00BB127B"/>
    <w:rsid w:val="00FB7BA8"/>
    <w:rsid w:val="10A5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1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399</Characters>
  <Lines>3</Lines>
  <Paragraphs>1</Paragraphs>
  <TotalTime>0</TotalTime>
  <ScaleCrop>false</ScaleCrop>
  <LinksUpToDate>false</LinksUpToDate>
  <CharactersWithSpaces>468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2018-04-24T02:31:00Z</dcterms:created>
  <dc:creator>DELL</dc:creator>
  <cp:lastModifiedBy>dell</cp:lastModifiedBy>
  <dcterms:modified xsi:type="dcterms:W3CDTF">2019-08-13T06:01:22Z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