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EC9" w:rsidRDefault="00677EC9" w:rsidP="00677EC9">
      <w:pPr>
        <w:pStyle w:val="a6"/>
        <w:spacing w:line="33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1. </w:t>
      </w:r>
      <w:r>
        <w:rPr>
          <w:rFonts w:ascii="Arial" w:hAnsi="Arial" w:cs="Arial"/>
          <w:sz w:val="21"/>
          <w:szCs w:val="21"/>
        </w:rPr>
        <w:t>釉质无机物占总重量</w:t>
      </w:r>
      <w:r>
        <w:rPr>
          <w:rFonts w:ascii="Arial" w:hAnsi="Arial" w:cs="Arial"/>
          <w:sz w:val="21"/>
          <w:szCs w:val="21"/>
        </w:rPr>
        <w:t xml:space="preserve"> 96%——97%</w:t>
      </w:r>
      <w:r>
        <w:rPr>
          <w:rFonts w:ascii="Arial" w:hAnsi="Arial" w:cs="Arial"/>
          <w:sz w:val="21"/>
          <w:szCs w:val="21"/>
        </w:rPr>
        <w:t>；无机物占总体积的</w:t>
      </w:r>
      <w:r>
        <w:rPr>
          <w:rFonts w:ascii="Arial" w:hAnsi="Arial" w:cs="Arial"/>
          <w:sz w:val="21"/>
          <w:szCs w:val="21"/>
        </w:rPr>
        <w:t xml:space="preserve"> 86%</w:t>
      </w:r>
      <w:r>
        <w:rPr>
          <w:rFonts w:ascii="Arial" w:hAnsi="Arial" w:cs="Arial"/>
          <w:sz w:val="21"/>
          <w:szCs w:val="21"/>
        </w:rPr>
        <w:t>。</w:t>
      </w:r>
      <w:r>
        <w:rPr>
          <w:rFonts w:ascii="Arial" w:hAnsi="Arial" w:cs="Arial"/>
          <w:sz w:val="21"/>
          <w:szCs w:val="21"/>
        </w:rPr>
        <w:t xml:space="preserve"> </w:t>
      </w:r>
    </w:p>
    <w:p w:rsidR="00677EC9" w:rsidRDefault="00677EC9" w:rsidP="00677EC9">
      <w:pPr>
        <w:pStyle w:val="a6"/>
        <w:spacing w:line="33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2. </w:t>
      </w:r>
      <w:r>
        <w:rPr>
          <w:rFonts w:ascii="Arial" w:hAnsi="Arial" w:cs="Arial"/>
          <w:sz w:val="21"/>
          <w:szCs w:val="21"/>
        </w:rPr>
        <w:t>釉柱的直径为：</w:t>
      </w:r>
      <w:r>
        <w:rPr>
          <w:rFonts w:ascii="Arial" w:hAnsi="Arial" w:cs="Arial"/>
          <w:sz w:val="21"/>
          <w:szCs w:val="21"/>
        </w:rPr>
        <w:t>1——6μm</w:t>
      </w:r>
      <w:r>
        <w:rPr>
          <w:rFonts w:ascii="Arial" w:hAnsi="Arial" w:cs="Arial"/>
          <w:sz w:val="21"/>
          <w:szCs w:val="21"/>
        </w:rPr>
        <w:t>；釉丛的高度是釉质厚度的</w:t>
      </w:r>
      <w:r>
        <w:rPr>
          <w:rFonts w:ascii="Arial" w:hAnsi="Arial" w:cs="Arial"/>
          <w:sz w:val="21"/>
          <w:szCs w:val="21"/>
        </w:rPr>
        <w:t xml:space="preserve"> 1/4——1/3</w:t>
      </w:r>
      <w:r>
        <w:rPr>
          <w:rFonts w:ascii="Arial" w:hAnsi="Arial" w:cs="Arial"/>
          <w:sz w:val="21"/>
          <w:szCs w:val="21"/>
        </w:rPr>
        <w:t>，也是釉质的薄弱区。</w:t>
      </w:r>
      <w:r>
        <w:rPr>
          <w:rFonts w:ascii="Arial" w:hAnsi="Arial" w:cs="Arial"/>
          <w:sz w:val="21"/>
          <w:szCs w:val="21"/>
        </w:rPr>
        <w:t xml:space="preserve"> </w:t>
      </w:r>
    </w:p>
    <w:p w:rsidR="00677EC9" w:rsidRDefault="00677EC9" w:rsidP="00677EC9">
      <w:pPr>
        <w:pStyle w:val="a6"/>
        <w:spacing w:line="33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3. </w:t>
      </w:r>
      <w:r>
        <w:rPr>
          <w:rFonts w:ascii="Arial" w:hAnsi="Arial" w:cs="Arial"/>
          <w:sz w:val="21"/>
          <w:szCs w:val="21"/>
        </w:rPr>
        <w:t>釉柱的横纹间距平均为</w:t>
      </w:r>
      <w:r>
        <w:rPr>
          <w:rFonts w:ascii="Arial" w:hAnsi="Arial" w:cs="Arial"/>
          <w:sz w:val="21"/>
          <w:szCs w:val="21"/>
        </w:rPr>
        <w:t xml:space="preserve"> 4μm</w:t>
      </w:r>
      <w:r>
        <w:rPr>
          <w:rFonts w:ascii="Arial" w:hAnsi="Arial" w:cs="Arial"/>
          <w:sz w:val="21"/>
          <w:szCs w:val="21"/>
        </w:rPr>
        <w:t>。</w:t>
      </w:r>
      <w:r>
        <w:rPr>
          <w:rFonts w:ascii="Arial" w:hAnsi="Arial" w:cs="Arial"/>
          <w:sz w:val="21"/>
          <w:szCs w:val="21"/>
        </w:rPr>
        <w:t xml:space="preserve"> </w:t>
      </w:r>
    </w:p>
    <w:p w:rsidR="00677EC9" w:rsidRDefault="00677EC9" w:rsidP="00677EC9">
      <w:pPr>
        <w:pStyle w:val="a6"/>
        <w:spacing w:line="33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4. </w:t>
      </w:r>
      <w:r>
        <w:rPr>
          <w:rFonts w:ascii="Arial" w:hAnsi="Arial" w:cs="Arial"/>
          <w:sz w:val="21"/>
          <w:szCs w:val="21"/>
        </w:rPr>
        <w:t>釉质的近表面</w:t>
      </w:r>
      <w:r>
        <w:rPr>
          <w:rFonts w:ascii="Arial" w:hAnsi="Arial" w:cs="Arial"/>
          <w:sz w:val="21"/>
          <w:szCs w:val="21"/>
        </w:rPr>
        <w:t xml:space="preserve"> 1/3 </w:t>
      </w:r>
      <w:r>
        <w:rPr>
          <w:rFonts w:ascii="Arial" w:hAnsi="Arial" w:cs="Arial"/>
          <w:sz w:val="21"/>
          <w:szCs w:val="21"/>
        </w:rPr>
        <w:t>较直，称为直釉；内</w:t>
      </w:r>
      <w:r>
        <w:rPr>
          <w:rFonts w:ascii="Arial" w:hAnsi="Arial" w:cs="Arial"/>
          <w:sz w:val="21"/>
          <w:szCs w:val="21"/>
        </w:rPr>
        <w:t xml:space="preserve"> 2/3 </w:t>
      </w:r>
      <w:r>
        <w:rPr>
          <w:rFonts w:ascii="Arial" w:hAnsi="Arial" w:cs="Arial"/>
          <w:sz w:val="21"/>
          <w:szCs w:val="21"/>
        </w:rPr>
        <w:t>弯曲，称为绞釉。</w:t>
      </w:r>
      <w:r>
        <w:rPr>
          <w:rFonts w:ascii="Arial" w:hAnsi="Arial" w:cs="Arial"/>
          <w:sz w:val="21"/>
          <w:szCs w:val="21"/>
        </w:rPr>
        <w:t xml:space="preserve"> </w:t>
      </w:r>
    </w:p>
    <w:p w:rsidR="00677EC9" w:rsidRDefault="00677EC9" w:rsidP="00677EC9">
      <w:pPr>
        <w:pStyle w:val="a6"/>
        <w:spacing w:line="33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5. </w:t>
      </w:r>
      <w:r>
        <w:rPr>
          <w:rFonts w:ascii="Arial" w:hAnsi="Arial" w:cs="Arial"/>
          <w:sz w:val="21"/>
          <w:szCs w:val="21"/>
        </w:rPr>
        <w:t>成熟的牙本质，</w:t>
      </w:r>
      <w:r>
        <w:rPr>
          <w:rFonts w:ascii="Arial" w:hAnsi="Arial" w:cs="Arial"/>
          <w:sz w:val="21"/>
          <w:szCs w:val="21"/>
        </w:rPr>
        <w:t>70%</w:t>
      </w:r>
      <w:r>
        <w:rPr>
          <w:rFonts w:ascii="Arial" w:hAnsi="Arial" w:cs="Arial"/>
          <w:sz w:val="21"/>
          <w:szCs w:val="21"/>
        </w:rPr>
        <w:t>为无机物，有机物为</w:t>
      </w:r>
      <w:r>
        <w:rPr>
          <w:rFonts w:ascii="Arial" w:hAnsi="Arial" w:cs="Arial"/>
          <w:sz w:val="21"/>
          <w:szCs w:val="21"/>
        </w:rPr>
        <w:t xml:space="preserve"> 20%</w:t>
      </w:r>
      <w:r>
        <w:rPr>
          <w:rFonts w:ascii="Arial" w:hAnsi="Arial" w:cs="Arial"/>
          <w:sz w:val="21"/>
          <w:szCs w:val="21"/>
        </w:rPr>
        <w:t>，水为</w:t>
      </w:r>
      <w:r>
        <w:rPr>
          <w:rFonts w:ascii="Arial" w:hAnsi="Arial" w:cs="Arial"/>
          <w:sz w:val="21"/>
          <w:szCs w:val="21"/>
        </w:rPr>
        <w:t xml:space="preserve"> 10%</w:t>
      </w:r>
      <w:r>
        <w:rPr>
          <w:rFonts w:ascii="Arial" w:hAnsi="Arial" w:cs="Arial"/>
          <w:sz w:val="21"/>
          <w:szCs w:val="21"/>
        </w:rPr>
        <w:t>。</w:t>
      </w:r>
      <w:r>
        <w:rPr>
          <w:rFonts w:ascii="Arial" w:hAnsi="Arial" w:cs="Arial"/>
          <w:sz w:val="21"/>
          <w:szCs w:val="21"/>
        </w:rPr>
        <w:t xml:space="preserve"> </w:t>
      </w:r>
    </w:p>
    <w:p w:rsidR="00677EC9" w:rsidRDefault="00677EC9" w:rsidP="00677EC9">
      <w:pPr>
        <w:pStyle w:val="a6"/>
        <w:spacing w:line="33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6. </w:t>
      </w:r>
      <w:r>
        <w:rPr>
          <w:rFonts w:ascii="Arial" w:hAnsi="Arial" w:cs="Arial"/>
          <w:sz w:val="21"/>
          <w:szCs w:val="21"/>
        </w:rPr>
        <w:t>牙本质小管，</w:t>
      </w:r>
      <w:proofErr w:type="gramStart"/>
      <w:r>
        <w:rPr>
          <w:rFonts w:ascii="Arial" w:hAnsi="Arial" w:cs="Arial"/>
          <w:sz w:val="21"/>
          <w:szCs w:val="21"/>
        </w:rPr>
        <w:t>近髓端和</w:t>
      </w:r>
      <w:proofErr w:type="gramEnd"/>
      <w:r>
        <w:rPr>
          <w:rFonts w:ascii="Arial" w:hAnsi="Arial" w:cs="Arial"/>
          <w:sz w:val="21"/>
          <w:szCs w:val="21"/>
        </w:rPr>
        <w:t>近表面的单位面积内小管数目之比为：</w:t>
      </w:r>
      <w:r>
        <w:rPr>
          <w:rFonts w:ascii="Arial" w:hAnsi="Arial" w:cs="Arial"/>
          <w:sz w:val="21"/>
          <w:szCs w:val="21"/>
        </w:rPr>
        <w:t>2.5:1</w:t>
      </w:r>
      <w:r>
        <w:rPr>
          <w:rFonts w:ascii="Arial" w:hAnsi="Arial" w:cs="Arial"/>
          <w:sz w:val="21"/>
          <w:szCs w:val="21"/>
        </w:rPr>
        <w:t>。</w:t>
      </w:r>
      <w:r>
        <w:rPr>
          <w:rFonts w:ascii="Arial" w:hAnsi="Arial" w:cs="Arial"/>
          <w:sz w:val="21"/>
          <w:szCs w:val="21"/>
        </w:rPr>
        <w:t xml:space="preserve"> </w:t>
      </w:r>
    </w:p>
    <w:p w:rsidR="00677EC9" w:rsidRDefault="00677EC9" w:rsidP="00677EC9">
      <w:pPr>
        <w:pStyle w:val="a6"/>
        <w:spacing w:line="33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7. </w:t>
      </w:r>
      <w:r>
        <w:rPr>
          <w:rFonts w:ascii="Arial" w:hAnsi="Arial" w:cs="Arial"/>
          <w:sz w:val="21"/>
          <w:szCs w:val="21"/>
        </w:rPr>
        <w:t>面部的发育始于</w:t>
      </w:r>
      <w:proofErr w:type="gramStart"/>
      <w:r>
        <w:rPr>
          <w:rFonts w:ascii="Arial" w:hAnsi="Arial" w:cs="Arial"/>
          <w:sz w:val="21"/>
          <w:szCs w:val="21"/>
        </w:rPr>
        <w:t>胚胎第</w:t>
      </w:r>
      <w:proofErr w:type="gramEnd"/>
      <w:r>
        <w:rPr>
          <w:rFonts w:ascii="Arial" w:hAnsi="Arial" w:cs="Arial"/>
          <w:sz w:val="21"/>
          <w:szCs w:val="21"/>
        </w:rPr>
        <w:t xml:space="preserve"> 3 </w:t>
      </w:r>
      <w:r>
        <w:rPr>
          <w:rFonts w:ascii="Arial" w:hAnsi="Arial" w:cs="Arial"/>
          <w:sz w:val="21"/>
          <w:szCs w:val="21"/>
        </w:rPr>
        <w:t>周，唇裂的发生是在胚胎的</w:t>
      </w:r>
      <w:r>
        <w:rPr>
          <w:rFonts w:ascii="Arial" w:hAnsi="Arial" w:cs="Arial"/>
          <w:sz w:val="21"/>
          <w:szCs w:val="21"/>
        </w:rPr>
        <w:t xml:space="preserve"> 6——8 </w:t>
      </w:r>
      <w:r>
        <w:rPr>
          <w:rFonts w:ascii="Arial" w:hAnsi="Arial" w:cs="Arial"/>
          <w:sz w:val="21"/>
          <w:szCs w:val="21"/>
        </w:rPr>
        <w:t>周，腭裂的发生是在胚胎的</w:t>
      </w:r>
      <w:r>
        <w:rPr>
          <w:rFonts w:ascii="Arial" w:hAnsi="Arial" w:cs="Arial"/>
          <w:sz w:val="21"/>
          <w:szCs w:val="21"/>
        </w:rPr>
        <w:t xml:space="preserve"> 9——12 </w:t>
      </w:r>
      <w:r>
        <w:rPr>
          <w:rFonts w:ascii="Arial" w:hAnsi="Arial" w:cs="Arial"/>
          <w:sz w:val="21"/>
          <w:szCs w:val="21"/>
        </w:rPr>
        <w:t>周。</w:t>
      </w:r>
      <w:r>
        <w:rPr>
          <w:rFonts w:ascii="Arial" w:hAnsi="Arial" w:cs="Arial"/>
          <w:sz w:val="21"/>
          <w:szCs w:val="21"/>
        </w:rPr>
        <w:t xml:space="preserve"> </w:t>
      </w:r>
    </w:p>
    <w:p w:rsidR="00677EC9" w:rsidRDefault="00677EC9" w:rsidP="00677EC9">
      <w:pPr>
        <w:pStyle w:val="a6"/>
        <w:spacing w:line="33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8. </w:t>
      </w:r>
      <w:r>
        <w:rPr>
          <w:rFonts w:ascii="Arial" w:hAnsi="Arial" w:cs="Arial"/>
          <w:sz w:val="21"/>
          <w:szCs w:val="21"/>
        </w:rPr>
        <w:t>第</w:t>
      </w:r>
      <w:r>
        <w:rPr>
          <w:rFonts w:ascii="Arial" w:hAnsi="Arial" w:cs="Arial"/>
          <w:sz w:val="21"/>
          <w:szCs w:val="21"/>
        </w:rPr>
        <w:t xml:space="preserve"> 2</w:t>
      </w:r>
      <w:r>
        <w:rPr>
          <w:rFonts w:ascii="Arial" w:hAnsi="Arial" w:cs="Arial"/>
          <w:sz w:val="21"/>
          <w:szCs w:val="21"/>
        </w:rPr>
        <w:t>、</w:t>
      </w:r>
      <w:r>
        <w:rPr>
          <w:rFonts w:ascii="Arial" w:hAnsi="Arial" w:cs="Arial"/>
          <w:sz w:val="21"/>
          <w:szCs w:val="21"/>
        </w:rPr>
        <w:t>3</w:t>
      </w:r>
      <w:r>
        <w:rPr>
          <w:rFonts w:ascii="Arial" w:hAnsi="Arial" w:cs="Arial"/>
          <w:sz w:val="21"/>
          <w:szCs w:val="21"/>
        </w:rPr>
        <w:t>、</w:t>
      </w:r>
      <w:r>
        <w:rPr>
          <w:rFonts w:ascii="Arial" w:hAnsi="Arial" w:cs="Arial"/>
          <w:sz w:val="21"/>
          <w:szCs w:val="21"/>
        </w:rPr>
        <w:t xml:space="preserve">4 </w:t>
      </w:r>
      <w:r>
        <w:rPr>
          <w:rFonts w:ascii="Arial" w:hAnsi="Arial" w:cs="Arial"/>
          <w:sz w:val="21"/>
          <w:szCs w:val="21"/>
        </w:rPr>
        <w:t>腮弓形成联合突，最终形成舌根。</w:t>
      </w:r>
      <w:r>
        <w:rPr>
          <w:rFonts w:ascii="Arial" w:hAnsi="Arial" w:cs="Arial"/>
          <w:sz w:val="21"/>
          <w:szCs w:val="21"/>
        </w:rPr>
        <w:t xml:space="preserve"> </w:t>
      </w:r>
    </w:p>
    <w:p w:rsidR="00677EC9" w:rsidRDefault="00677EC9" w:rsidP="00677EC9">
      <w:pPr>
        <w:pStyle w:val="a6"/>
        <w:spacing w:line="33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9. </w:t>
      </w:r>
      <w:r>
        <w:rPr>
          <w:rFonts w:ascii="Arial" w:hAnsi="Arial" w:cs="Arial"/>
          <w:sz w:val="21"/>
          <w:szCs w:val="21"/>
        </w:rPr>
        <w:t>牙板的发育在</w:t>
      </w:r>
      <w:proofErr w:type="gramStart"/>
      <w:r>
        <w:rPr>
          <w:rFonts w:ascii="Arial" w:hAnsi="Arial" w:cs="Arial"/>
          <w:sz w:val="21"/>
          <w:szCs w:val="21"/>
        </w:rPr>
        <w:t>胚胎第</w:t>
      </w:r>
      <w:proofErr w:type="gramEnd"/>
      <w:r>
        <w:rPr>
          <w:rFonts w:ascii="Arial" w:hAnsi="Arial" w:cs="Arial"/>
          <w:sz w:val="21"/>
          <w:szCs w:val="21"/>
        </w:rPr>
        <w:t xml:space="preserve"> 5 </w:t>
      </w:r>
      <w:r>
        <w:rPr>
          <w:rFonts w:ascii="Arial" w:hAnsi="Arial" w:cs="Arial"/>
          <w:sz w:val="21"/>
          <w:szCs w:val="21"/>
        </w:rPr>
        <w:t>周；</w:t>
      </w:r>
      <w:r>
        <w:rPr>
          <w:rFonts w:ascii="Arial" w:hAnsi="Arial" w:cs="Arial"/>
          <w:sz w:val="21"/>
          <w:szCs w:val="21"/>
        </w:rPr>
        <w:t xml:space="preserve"> </w:t>
      </w:r>
    </w:p>
    <w:p w:rsidR="00677EC9" w:rsidRDefault="00677EC9" w:rsidP="00677EC9">
      <w:pPr>
        <w:pStyle w:val="a6"/>
        <w:spacing w:line="33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10. </w:t>
      </w:r>
      <w:r>
        <w:rPr>
          <w:rFonts w:ascii="Arial" w:hAnsi="Arial" w:cs="Arial"/>
          <w:sz w:val="21"/>
          <w:szCs w:val="21"/>
        </w:rPr>
        <w:t>上皮隔：是上皮根鞘继续生长并向未来的根尖孔处成</w:t>
      </w:r>
      <w:r>
        <w:rPr>
          <w:rFonts w:ascii="Arial" w:hAnsi="Arial" w:cs="Arial"/>
          <w:sz w:val="21"/>
          <w:szCs w:val="21"/>
        </w:rPr>
        <w:t xml:space="preserve"> 45°</w:t>
      </w:r>
      <w:r>
        <w:rPr>
          <w:rFonts w:ascii="Arial" w:hAnsi="Arial" w:cs="Arial"/>
          <w:sz w:val="21"/>
          <w:szCs w:val="21"/>
        </w:rPr>
        <w:t>弯曲。</w:t>
      </w:r>
      <w:r>
        <w:rPr>
          <w:rFonts w:ascii="Arial" w:hAnsi="Arial" w:cs="Arial"/>
          <w:sz w:val="21"/>
          <w:szCs w:val="21"/>
        </w:rPr>
        <w:t xml:space="preserve"> </w:t>
      </w:r>
    </w:p>
    <w:p w:rsidR="00677EC9" w:rsidRDefault="00677EC9" w:rsidP="00677EC9">
      <w:pPr>
        <w:pStyle w:val="a6"/>
        <w:spacing w:line="330" w:lineRule="atLeas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11. </w:t>
      </w:r>
      <w:r>
        <w:rPr>
          <w:rFonts w:ascii="Arial" w:hAnsi="Arial" w:cs="Arial"/>
          <w:sz w:val="21"/>
          <w:szCs w:val="21"/>
        </w:rPr>
        <w:t>釉质</w:t>
      </w:r>
      <w:proofErr w:type="gramStart"/>
      <w:r>
        <w:rPr>
          <w:rFonts w:ascii="Arial" w:hAnsi="Arial" w:cs="Arial"/>
          <w:sz w:val="21"/>
          <w:szCs w:val="21"/>
        </w:rPr>
        <w:t>龋</w:t>
      </w:r>
      <w:proofErr w:type="gramEnd"/>
      <w:r>
        <w:rPr>
          <w:rFonts w:ascii="Arial" w:hAnsi="Arial" w:cs="Arial"/>
          <w:sz w:val="21"/>
          <w:szCs w:val="21"/>
        </w:rPr>
        <w:t>中透明层空隙容积为：</w:t>
      </w:r>
      <w:r>
        <w:rPr>
          <w:rFonts w:ascii="Arial" w:hAnsi="Arial" w:cs="Arial"/>
          <w:sz w:val="21"/>
          <w:szCs w:val="21"/>
        </w:rPr>
        <w:t>1%</w:t>
      </w:r>
      <w:r>
        <w:rPr>
          <w:rFonts w:ascii="Arial" w:hAnsi="Arial" w:cs="Arial"/>
          <w:sz w:val="21"/>
          <w:szCs w:val="21"/>
        </w:rPr>
        <w:t>；</w:t>
      </w:r>
      <w:proofErr w:type="gramStart"/>
      <w:r>
        <w:rPr>
          <w:rFonts w:ascii="Arial" w:hAnsi="Arial" w:cs="Arial"/>
          <w:sz w:val="21"/>
          <w:szCs w:val="21"/>
        </w:rPr>
        <w:t>暗层为</w:t>
      </w:r>
      <w:proofErr w:type="gramEnd"/>
      <w:r>
        <w:rPr>
          <w:rFonts w:ascii="Arial" w:hAnsi="Arial" w:cs="Arial"/>
          <w:sz w:val="21"/>
          <w:szCs w:val="21"/>
        </w:rPr>
        <w:t xml:space="preserve"> 2%——4%</w:t>
      </w:r>
      <w:r>
        <w:rPr>
          <w:rFonts w:ascii="Arial" w:hAnsi="Arial" w:cs="Arial"/>
          <w:sz w:val="21"/>
          <w:szCs w:val="21"/>
        </w:rPr>
        <w:t>；</w:t>
      </w:r>
      <w:proofErr w:type="gramStart"/>
      <w:r>
        <w:rPr>
          <w:rFonts w:ascii="Arial" w:hAnsi="Arial" w:cs="Arial"/>
          <w:sz w:val="21"/>
          <w:szCs w:val="21"/>
        </w:rPr>
        <w:t>病损体部</w:t>
      </w:r>
      <w:proofErr w:type="gramEnd"/>
      <w:r>
        <w:rPr>
          <w:rFonts w:ascii="Arial" w:hAnsi="Arial" w:cs="Arial"/>
          <w:sz w:val="21"/>
          <w:szCs w:val="21"/>
        </w:rPr>
        <w:t>为</w:t>
      </w:r>
      <w:r>
        <w:rPr>
          <w:rFonts w:ascii="Arial" w:hAnsi="Arial" w:cs="Arial"/>
          <w:sz w:val="21"/>
          <w:szCs w:val="21"/>
        </w:rPr>
        <w:t xml:space="preserve"> 5%——25%</w:t>
      </w:r>
      <w:r>
        <w:rPr>
          <w:rFonts w:ascii="Arial" w:hAnsi="Arial" w:cs="Arial"/>
          <w:sz w:val="21"/>
          <w:szCs w:val="21"/>
        </w:rPr>
        <w:t>；表层为</w:t>
      </w:r>
      <w:r>
        <w:rPr>
          <w:rFonts w:ascii="Arial" w:hAnsi="Arial" w:cs="Arial"/>
          <w:sz w:val="21"/>
          <w:szCs w:val="21"/>
        </w:rPr>
        <w:t xml:space="preserve"> 5%</w:t>
      </w:r>
      <w:r>
        <w:rPr>
          <w:rFonts w:ascii="Arial" w:hAnsi="Arial" w:cs="Arial"/>
          <w:sz w:val="21"/>
          <w:szCs w:val="21"/>
        </w:rPr>
        <w:t>。</w:t>
      </w:r>
      <w:r>
        <w:rPr>
          <w:rFonts w:ascii="Arial" w:hAnsi="Arial" w:cs="Arial"/>
          <w:sz w:val="21"/>
          <w:szCs w:val="21"/>
        </w:rPr>
        <w:t xml:space="preserve"> </w:t>
      </w:r>
    </w:p>
    <w:p w:rsidR="00533B95" w:rsidRPr="00677EC9" w:rsidRDefault="00533B95" w:rsidP="00677EC9"/>
    <w:sectPr w:rsidR="00533B95" w:rsidRPr="00677EC9" w:rsidSect="00533B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13E" w:rsidRDefault="0031413E" w:rsidP="00CD0EEF">
      <w:r>
        <w:separator/>
      </w:r>
    </w:p>
  </w:endnote>
  <w:endnote w:type="continuationSeparator" w:id="0">
    <w:p w:rsidR="0031413E" w:rsidRDefault="0031413E" w:rsidP="00CD0E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13E" w:rsidRDefault="0031413E" w:rsidP="00CD0EEF">
      <w:r>
        <w:separator/>
      </w:r>
    </w:p>
  </w:footnote>
  <w:footnote w:type="continuationSeparator" w:id="0">
    <w:p w:rsidR="0031413E" w:rsidRDefault="0031413E" w:rsidP="00CD0E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0EEF"/>
    <w:rsid w:val="00257E8E"/>
    <w:rsid w:val="0031413E"/>
    <w:rsid w:val="0043710C"/>
    <w:rsid w:val="00533B95"/>
    <w:rsid w:val="00677EC9"/>
    <w:rsid w:val="008272DC"/>
    <w:rsid w:val="00CD0EEF"/>
    <w:rsid w:val="00D468B3"/>
    <w:rsid w:val="00F52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9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0E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0E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0E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0EE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D0EE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CD0E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CD0EEF"/>
    <w:rPr>
      <w:b/>
      <w:bCs/>
    </w:rPr>
  </w:style>
  <w:style w:type="character" w:customStyle="1" w:styleId="fl">
    <w:name w:val="fl"/>
    <w:basedOn w:val="a0"/>
    <w:rsid w:val="00CD0EEF"/>
  </w:style>
  <w:style w:type="paragraph" w:styleId="a8">
    <w:name w:val="Balloon Text"/>
    <w:basedOn w:val="a"/>
    <w:link w:val="Char1"/>
    <w:uiPriority w:val="99"/>
    <w:semiHidden/>
    <w:unhideWhenUsed/>
    <w:rsid w:val="00CD0EEF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D0E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2019-11-07T07:24:00Z</dcterms:created>
  <dcterms:modified xsi:type="dcterms:W3CDTF">2019-11-07T08:44:00Z</dcterms:modified>
</cp:coreProperties>
</file>