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口腔执业助理医师</w:t>
      </w:r>
      <w:r>
        <w:rPr>
          <w:rFonts w:hint="eastAsia" w:asciiTheme="minorEastAsia" w:hAnsiTheme="minorEastAsia" w:eastAsiaTheme="minorEastAsia"/>
          <w:b/>
          <w:lang w:val="en-US" w:eastAsia="zh-CN"/>
        </w:rPr>
        <w:t>模拟试卷</w:t>
      </w:r>
      <w:bookmarkStart w:id="0" w:name="_GoBack"/>
      <w:bookmarkEnd w:id="0"/>
      <w:r>
        <w:rPr>
          <w:rFonts w:hint="eastAsia" w:asciiTheme="minorEastAsia" w:hAnsiTheme="minorEastAsia" w:eastAsiaTheme="minorEastAsia"/>
          <w:b/>
        </w:rPr>
        <w:t>第二单元题目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</w:rPr>
      </w:pPr>
      <w:r>
        <w:rPr>
          <w:color w:val="000000" w:themeColor="text1"/>
        </w:rPr>
        <w:drawing>
          <wp:inline distT="0" distB="0" distL="0" distR="0">
            <wp:extent cx="1824355" cy="2371725"/>
            <wp:effectExtent l="0" t="0" r="4445" b="9525"/>
            <wp:docPr id="6" name="图片 1" descr="C:\Users\DELL\Desktop\冲刺模考大赛（一模）试卷+解析word\模考大赛活动二维码（官网带参数）\口腔助理医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C:\Users\DELL\Desktop\冲刺模考大赛（一模）试卷+解析word\模考大赛活动二维码（官网带参数）\口腔助理医师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4403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一、</w:t>
      </w:r>
      <w:r>
        <w:rPr>
          <w:rFonts w:asciiTheme="minorEastAsia" w:hAnsiTheme="minorEastAsia" w:eastAsiaTheme="minorEastAsia"/>
          <w:b/>
        </w:rPr>
        <w:t>A1题型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1.楔状隙又称之为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A.外展隙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B.邻间隙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C.楔状缺损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D.缺牙间隙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E.灵长间隙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2.（牙合）面发育沟可呈现“H”形、“U”形或“Y”形的是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A.上颌第一前磨牙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B.上颌第二前磨牙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C.下颌第一前磨牙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D.下颌第二前磨牙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E.上颌第一磨牙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3.上颌牙列的Wilson曲线是一条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A.凸向上的曲线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B.凸向下的曲线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C.凹向上的曲线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D.凹向下的曲线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E.与（牙合）平面平行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4.舌前2/3的边缘及外侧淋巴管一部分引流至下颌下淋巴结，另一部分引流至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A.颏下淋巴结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B.肩胛舌骨肌淋巴结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C.颈深上淋巴结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D.锁骨上窝淋巴结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E.耳后淋巴结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5.唇的结构由外向内可分为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A.黏膜、黏膜下层、浅筋膜、肌层、皮肤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B.黏膜、浅筋膜、肌层、黏膜下层、皮肤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C.皮肤、浅筋膜、肌层、黏膜、黏膜下层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D.皮肤、肌层、浅筋膜、黏膜下层、黏膜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E.皮肤、浅筋膜、肌层、黏膜下层、黏膜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6.眼神经出颅经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A.圆孔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B.棘孔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C.卵圆孔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D.眶上裂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E.面神经管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7.口腔一般感觉的敏感性依次为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A.痛觉＞压觉＞冷觉＞温觉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B.压觉＞冷觉＞温觉＞痛觉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C.冷觉＞温觉＞痛觉＞压觉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D.温觉＞痛觉＞压觉＞冷觉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E.痛觉＞温觉＞冷觉＞压觉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8.阿托品用于治疗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A.心源性休克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B.过敏性休克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C.失血性休克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D.感染中毒性休克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E.神经源性休克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9.朊病毒主要可引起的疾病是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A.狂犬病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B.克雅病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C.艾滋病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D.莱姆病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E.恙虫病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10.白百破（DTP）疫苗包括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A.白喉、百日咳、破伤风联合疫苗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B.伤寒、副伤寒甲、乙三联疫苗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C.伤寒、副伤寒甲、乙与霍乱四联灭活疫苗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D.百日咳鲍特菌、白喉、破伤风联合疫苗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E.百白破-b型流感嗜血杆菌联合疫苗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11.细菌细胞壁特有的成分是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A.肽聚糖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B.外膜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C.脂蛋白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D.脂多糖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E.类脂A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12.卢德维咽峡炎是指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A.腐败坏死性龈口炎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B.化脓性咽峡炎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C.腐败坏死性口底蜂窝织炎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D.化脓性扁桃体炎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E.粒细胞缺乏症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13.下列哪项不是切开引流的目的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A.使脓液或腐败坏死物迅速排出体外，消炎解毒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B.解除局部疼痛、肿胀及张力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C.使坏死感染物扩散全身，造成全身性败血症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D.颌周间隙脓肿引流，以免并发边缘性骨髓炎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E.预防感染向颅内和胸腔扩散或侵入血液循环，发生海绵窦血栓等严重并发症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14.冷脓肿可出现于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A.口底多间隙感染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B.结核性淋巴结炎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C.化脓性淋巴结炎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D.腐败坏死性蜂窝组织炎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E.化脓性下颌下腺炎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15.治疗颌骨骨折的重要标准是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A.移位的牙齿恢复正常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B.恢复正常的咬合关系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C.血肿消失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D.骨折线愈合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E.以上均正确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16.传统的骨折愈合（二期骨愈合）方式大致可经历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A.血肿机化→血肿形成→骨痂改建→骨痂形成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B.血肿形成→血肿机化→骨痂形成→骨痂改建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C.血肿形成→血肿机化→骨痂改建→骨痂形成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D.血肿形成→骨痂形成→血肿机化→骨痂改建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E.血肿机化→血肿形成→骨痂形成→骨痂改建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17.LeFortⅢ型骨折是指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A.锥形骨折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B.下颌骨骨折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C.上颌骨低位骨折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D.上颌骨中位骨折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E.上颌骨高位骨折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18.中医指的“粉瘤”和“发瘤”分别是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A.皮脂腺囊肿和皮样囊肿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B.皮脂腺囊肿和表皮样囊肿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C.表皮样囊肿和皮样囊肿结构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D.皮脂腺囊肿和甲状舌管囊肿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E.皮样囊肿和甲状舌管囊肿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19.以下对放射线敏感的肿瘤中，不包括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A.恶性淋巴瘤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B.未分化癌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C.淋巴上皮癌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D.尤文肉瘤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E.恶性黑色素瘤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20.唾液腺肿瘤中最常见的是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A.沃辛瘤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B.黏液囊性瘤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C.腺样囊性瘤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D.多形性腺瘤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E.黏液表皮样瘤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21.下列不是“扳机点”在上颌支的部位的是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A.眶下孔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B.下眼睑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C.鼻唇沟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D.颞部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E.鼻孔下方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22.唾液腺黏液囊肿最常见的好发部位是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C.腮腺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D.舌下腺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E.颌下腺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23.X线影像阻射性改变“橘皮”样型、毛玻璃型及硬化型为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A.骨化纤维瘤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B.Garré骨髓炎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C.成釉细胞瘤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D.颌骨放射性骨坏死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E.Albright综合征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24.上颌根尖片不可见的结构是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A.切牙孔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B.鼻中隔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C.颏孔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D.上颌窦底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E.喙突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25.采用根尖片分角线投照技术显示被检查牙齿邻面影像重叠的原因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A.投照垂直角度过大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B.投照垂直角度过小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C.X线与被检查牙齿的邻面不平行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D.X线与被检查牙齿的邻面不垂直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E.X线中心线位置不正确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26.许勒位片临床上可用于检查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A.肿瘤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B.先天畸形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C.颞下颌关节脱位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D.颞下颌关节紊乱病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E.以上说法均正确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27.牙槽嵴吸收程度二级的表现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A.牙槽嵴吸收达基骨，牙槽嵴后部形成凹陷者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B.高度明显降低，牙槽嵴大部分吸收而低平者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C.牙槽嵴吸收较少，有一定的高度和宽度，形态丰满者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D.高度降低，尤其是宽度明显变窄，呈刀刃状的牙槽嵴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E.以上均不对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28.下颌牙槽嵴承托（牙合）力的区域面积仅约为上颌的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B.20%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D.40%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E.50%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29.全口义齿取模前上颌托盘需盖过两侧翼上颌切迹，后缘应超过颤动线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A.1～2mm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B.2～3mm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C.3～4mm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D.4～5mm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E.5mm以上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30.上颌义齿基托不需要缓冲的部位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A.切牙乳突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B.颧突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C.牙槽嵴上的骨尖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D.颤动线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E.上颌隆突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31.排列全口义齿人工牙的美观原则不包括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A.牙弓弧度要与颌弓型一致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B.上前牙的位置要衬托出上唇丰满度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C.前牙排成浅覆（牙合）、浅覆盖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D.要体现患者的个性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E.上前牙的排列要参考患者的意见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32.与大气压力作用无关的是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A.基托与黏膜的接触面积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B.基托与黏膜的密合度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C.义齿边缘封闭效果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D.（牙合）力大小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E.唾液在基托与黏膜之间的充填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33.铸造间隙卡环深度和宽度为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A.0.9mm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C.1.3mm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D.1.5mm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E.2mm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34.可摘局部义齿非解剖式人工牙的牙尖斜度是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D.30°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E.40°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35.上颌游离端局部义齿基托后缘应位于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A.末端人工牙远中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B.翼上颌切迹前方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C.翼上颌切迹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D.翼上颌切迹后方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E.上颌结节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36.有关可摘局部义齿的大连接体作用，说法错误的是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A.连接义齿各部分成一整体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B.传递和分散（牙合）力至基牙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C.防止义齿翘起、摆动、旋转、下沉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D.减少基牙在功能状态时所承受的扭力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E.可减小基托面积，并可增加义齿的强度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37.肯氏一类牙列缺失，如果口底至舌侧龈缘的距离为5mm，大连接体应该采用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A.舌杆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B.舌板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C.唇杆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D.舌杆+连续卡环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E.前牙舌隆突上连续卡环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38.模型观测器的分析工具倒凹尺宽度分别为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A.0.10mm、0.15mm、0.25mm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B.0.20mm、0.5mm、0.75mm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C.0.25mm、0.5mm、0.75mm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D.0.3mm、0.55mm、0.75mm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E.0.35mm、0.55mm、0.75mm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39.可摘局部义齿基牙观测时，三型观测线为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A.近缺隙侧倒凹区小，远离缺隙侧倒凹区大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B.近缺隙侧倒凹区大，远离缺隙侧倒凹区也小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C.近缺隙侧倒凹区大，远离缺隙侧倒凹区不变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D.近缺隙侧倒凹区大，远离缺隙侧倒凹区也大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E.近缺隙侧与远离缺隙侧均无倒凹区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40.牙支持式义齿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A.主要由天然牙来承担（牙合）力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B.多用于缺牙数目多，基牙健康者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C.尤其适用于游离缺失的牙列缺损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D.基托尽量大，以分散（牙合）力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E.以上都不对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41.RPA卡环组卡环臂的坚硬部分应与颊面观测线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A.重合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B.偏上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C.偏下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D.偏左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E.偏右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42.肌功能整塑分为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A.单次整塑和多次整塑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B.简单整塑和复杂整塑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C.直接整塑和间接整塑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D.主动整塑和被动整塑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E.一次整塑和二次整塑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43.属于嵌体适应证的是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A.青少年的恒牙和儿童乳牙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B.牙（牙合）面缺损小且表浅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C.能够采用充填法修复的牙体缺损原则上都可以采用嵌体修复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D.牙体缺损范围大，残留牙体组织抗力形差，固位不良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E.对美观及长期效果要求高的前牙缺损年轻患者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44.龈下边缘不适用于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A.金瓷冠的唇侧边缘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B.牙冠短者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C.缺损至龈下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D.牙体较小者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E.龈沟浅者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二、</w:t>
      </w:r>
      <w:r>
        <w:rPr>
          <w:rFonts w:asciiTheme="minorEastAsia" w:hAnsiTheme="minorEastAsia" w:eastAsiaTheme="minorEastAsia"/>
          <w:b/>
        </w:rPr>
        <w:t>A2题型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45.</w:t>
      </w:r>
      <w:r>
        <w:rPr>
          <w:rFonts w:asciiTheme="minorEastAsia" w:hAnsiTheme="minorEastAsia" w:eastAsiaTheme="minorEastAsia"/>
        </w:rPr>
        <w:t>男孩，8岁。上课反应迟钝，一般学习任务难以完成，家长带其心理门诊就诊。此时，心理治疗师应该首先考虑使用的心理评估工具是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A.WISC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B.SDS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C.16PF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D.EPQ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E.SAS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46.</w:t>
      </w:r>
      <w:r>
        <w:rPr>
          <w:rFonts w:asciiTheme="minorEastAsia" w:hAnsiTheme="minorEastAsia" w:eastAsiaTheme="minorEastAsia"/>
        </w:rPr>
        <w:t>某患者安于已适应的角色，小病大养，而不愿意出院，此时患者的状态被称为患者的角色行为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A.冲突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B.减退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C.缺如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D.异常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E.强化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47.</w:t>
      </w:r>
      <w:r>
        <w:rPr>
          <w:rFonts w:asciiTheme="minorEastAsia" w:hAnsiTheme="minorEastAsia" w:eastAsiaTheme="minorEastAsia"/>
        </w:rPr>
        <w:t>女性，38岁，因颌面部皮肤癌入院手术治疗。术中在作必要的组织切除后，出现创缘两侧厚薄不均，为尽量使缝合后皮肤平整，最适合的措施是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A.采用外翻缝合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B.作环式缝合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C.薄侧作附加切口调整后缝合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D.厚侧先作潜行分离调整缝合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E.缝合时组织在薄侧稍多而深些，厚侧稍少而浅些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48.</w:t>
      </w:r>
      <w:r>
        <w:rPr>
          <w:rFonts w:asciiTheme="minorEastAsia" w:hAnsiTheme="minorEastAsia" w:eastAsiaTheme="minorEastAsia"/>
        </w:rPr>
        <w:t>某患者拔除上颌第二磨牙，2小时后仍出血不止。检查发现到颊侧牙龈撕裂，渗血明显，最好采用以下哪种方法止血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A.结扎颈外动脉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B.碘仿纱条填塞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C.全身应用止血药物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D.缝合撕裂牙龈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E.明胶海绵+纱球压迫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49.</w:t>
      </w:r>
      <w:r>
        <w:rPr>
          <w:rFonts w:asciiTheme="minorEastAsia" w:hAnsiTheme="minorEastAsia" w:eastAsiaTheme="minorEastAsia"/>
        </w:rPr>
        <w:t>某患者来院进行检查，给患者2%枸橼酸置于舌背，刺激腺体反射，如导管口唾液流出量少或无唾液流出，同时腺体迅速肿大，说明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A.分泌功能正常，导管无阻塞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B.分泌功能存在，有导管阻塞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C.分泌功能可能已经丧失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D.不能判断腺体的分泌功能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E.不能判断导管的通畅程度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50.</w:t>
      </w:r>
      <w:r>
        <w:rPr>
          <w:rFonts w:asciiTheme="minorEastAsia" w:hAnsiTheme="minorEastAsia" w:eastAsiaTheme="minorEastAsia"/>
        </w:rPr>
        <w:t>患者女性，68岁，右上第一磨牙残冠需要拔除，有心律失常病史，但近2年病情平稳，少有发作。拔牙时麻醉药宜选用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A.2%普鲁卡因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B.2%含肾上腺素普鲁卡因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C.2%利多卡因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D.2%含肾上腺素利多卡因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E.2%地卡因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51.</w:t>
      </w:r>
      <w:r>
        <w:rPr>
          <w:rFonts w:asciiTheme="minorEastAsia" w:hAnsiTheme="minorEastAsia" w:eastAsiaTheme="minorEastAsia"/>
        </w:rPr>
        <w:t>患者女性，23岁。左下第三磨牙近中阻生需要拔除。在行左侧下牙槽神经口内阻滞麻醉后不久出现牙关紧闭，最可能的原因是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A.发生了肾上腺素反应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B.翼下颌间隙感染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C.患者过度紧张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D.麻药注入腮腺内麻醉了面神经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E.麻药注入翼内肌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52.</w:t>
      </w:r>
      <w:r>
        <w:rPr>
          <w:rFonts w:asciiTheme="minorEastAsia" w:hAnsiTheme="minorEastAsia" w:eastAsiaTheme="minorEastAsia"/>
        </w:rPr>
        <w:t>男性，50岁，拔除下颌第一磨牙后，新鲜血液充盈牙槽窝，但不能淹没牙根间隔，正确的处理是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A.缝合拔牙创口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B.咬除根间隔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C.碘仿纱布覆盖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D.明胶海绵覆盖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E.任其吸收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53.</w:t>
      </w:r>
      <w:r>
        <w:rPr>
          <w:rFonts w:asciiTheme="minorEastAsia" w:hAnsiTheme="minorEastAsia" w:eastAsiaTheme="minorEastAsia"/>
        </w:rPr>
        <w:t>患者，男性，38岁，拔除右上颌第二磨牙时牙根进入上颌窦。扩大创口后取出断根，局部形成一5mm×8mm的瘘口，其最佳处理方法是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A.填塞明胶海绵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B.填塞碘仿纱条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C.暂不处理待其自行愈合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D.行上颌窦瘘修补术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E.应行上颌窦根治术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54.</w:t>
      </w:r>
      <w:r>
        <w:rPr>
          <w:rFonts w:asciiTheme="minorEastAsia" w:hAnsiTheme="minorEastAsia" w:eastAsiaTheme="minorEastAsia"/>
        </w:rPr>
        <w:t>患者，女，66岁，下颌牙全部缺失，颊系带附着牙槽嵴顶，义齿进食时固位不佳，此时最佳处理方法是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A.观察，不处理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B.上颌结节修正术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C.颊系带矫正术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D.牙槽突修整术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E.调磨义齿进行缓冲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55.</w:t>
      </w:r>
      <w:r>
        <w:rPr>
          <w:rFonts w:asciiTheme="minorEastAsia" w:hAnsiTheme="minorEastAsia" w:eastAsiaTheme="minorEastAsia"/>
        </w:rPr>
        <w:t>患者右侧第三磨牙牙冠因脓肿继发右侧咬肌间隙脓肿。切开引流时发现引流物为翠绿色稍黏稠的脓液，有酸臭味。可能为哪种细菌感染所致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A.金黄色葡萄球菌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B.链球菌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C.绿脓杆菌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D.结核杆菌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E.混合细菌感染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56.</w:t>
      </w:r>
      <w:r>
        <w:rPr>
          <w:rFonts w:asciiTheme="minorEastAsia" w:hAnsiTheme="minorEastAsia" w:eastAsiaTheme="minorEastAsia"/>
        </w:rPr>
        <w:t>女性，25岁，左上唇鼻翼旁毛囊炎致形成疖肿，已有脓头形成，自行挤压排脓后2日，开始出现头痛、高热，初步判断感染向颅内扩散，并发海绵窦血栓性静脉炎，其扩散途径通常是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A.面前静脉、颈内静脉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B.颞浅静脉、内眦静脉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C.眶内静脉、面前静脉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D.内眦静脉、眼静脉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E.面前静脉、内眦静脉、眼静脉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57.</w:t>
      </w:r>
      <w:r>
        <w:rPr>
          <w:rFonts w:asciiTheme="minorEastAsia" w:hAnsiTheme="minorEastAsia" w:eastAsiaTheme="minorEastAsia"/>
        </w:rPr>
        <w:t>患者，男，25岁。被他人拳击伤及左颧部，肿胀及疼痛明显，颧部皮肤是青紫色。无张口受限，X线检查未见骨折征象。根据上述症状，该患者损伤属于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A.复合性损伤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B.擦伤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C.挫伤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D.撕裂伤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E.撕脱伤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58.</w:t>
      </w:r>
      <w:r>
        <w:rPr>
          <w:rFonts w:asciiTheme="minorEastAsia" w:hAnsiTheme="minorEastAsia" w:eastAsiaTheme="minorEastAsia"/>
        </w:rPr>
        <w:t>患者男性，52岁，晨起后发现右口角下垂，右眼不能完全闭合，检查时还发现右侧舌前2/3味觉迟钝，同侧舌、颊及口底黏膜与对侧相比均显干燥、无光泽。右侧听力也较对侧差，Schirmer试验正常，该患者面神经损害部位可能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A.脑桥与膝状神经节之间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B.膝状神经节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C.镫骨肌与膝状神经节之间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D.鼓索及镫骨肌之间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E.茎乳孔以外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59.</w:t>
      </w:r>
      <w:r>
        <w:rPr>
          <w:rFonts w:asciiTheme="minorEastAsia" w:hAnsiTheme="minorEastAsia" w:eastAsiaTheme="minorEastAsia"/>
        </w:rPr>
        <w:t>患儿，女，3个月。右侧上唇Ⅱ度唇裂，下列符合其表现的是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A.仅限于红唇部分的裂开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B.上唇部分裂开，但鼻底尚完整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C.整个上唇至鼻底完全裂开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D.裂隙有红唇未至部分白唇，未至鼻底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E.仅唇白裂开，红唇完好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60.</w:t>
      </w:r>
      <w:r>
        <w:rPr>
          <w:rFonts w:asciiTheme="minorEastAsia" w:hAnsiTheme="minorEastAsia" w:eastAsiaTheme="minorEastAsia"/>
        </w:rPr>
        <w:t>某患儿，6岁，先天性唇腭裂术后，伴牙槽突裂，什么时间修复牙槽裂最适宜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A.6岁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B.7～8岁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C.9～11岁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D.12～14岁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E.16岁以后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61.</w:t>
      </w:r>
      <w:r>
        <w:rPr>
          <w:rFonts w:asciiTheme="minorEastAsia" w:hAnsiTheme="minorEastAsia" w:eastAsiaTheme="minorEastAsia"/>
        </w:rPr>
        <w:t>一患者张口中度受限，被动开口度大于自然开口度，左侧关节区深部疼痛。相当于下关穴处有压痛。开口型偏左，应考虑为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A.左侧翼外肌痉挛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B.左侧可复性关节盘前移位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C.左侧关节盘后区损伤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D.左侧不可复性关节盘前移位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E.右侧翼外肌功能亢进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62.</w:t>
      </w:r>
      <w:r>
        <w:rPr>
          <w:rFonts w:asciiTheme="minorEastAsia" w:hAnsiTheme="minorEastAsia" w:eastAsiaTheme="minorEastAsia"/>
        </w:rPr>
        <w:t>男性，10岁，双腮腺反复肿胀3年，每年肿胀4～5次，每次持续1周，无口干、眼干症状，腮腺造影有点球状扩张，合适的处理为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A.理疗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B.多饮水，按摩腺体，保持口腔卫生，必要时抗感染治疗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C.应行双腮腺手术切除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D.腮腺内注入甲紫致腺体萎缩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E.主导管结扎治疗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63.</w:t>
      </w:r>
      <w:r>
        <w:rPr>
          <w:rFonts w:asciiTheme="minorEastAsia" w:hAnsiTheme="minorEastAsia" w:eastAsiaTheme="minorEastAsia"/>
        </w:rPr>
        <w:t>患者，女，65岁。左下第一、二磨牙颊侧牙龈溃疡半年余，似菜花样，抗炎治疗无效。根据上述描述，为明确诊断该患者应进行的检查是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A.拍摄X线牙片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B.CT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C.B超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D.切取活检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E.核磁共振成像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64.</w:t>
      </w:r>
      <w:r>
        <w:rPr>
          <w:rFonts w:asciiTheme="minorEastAsia" w:hAnsiTheme="minorEastAsia" w:eastAsiaTheme="minorEastAsia"/>
        </w:rPr>
        <w:t>一外伤患者经X线证实为上颌前部牙槽突骨折，伴牙龈撕裂。以下处理措施中，哪项是不必要的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A.缝合撕裂牙龈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B.复位上颌牙槽突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C.单颌结扎固定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D.颌间结扎固定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E.调（牙合），避免上下前牙早接触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65.</w:t>
      </w:r>
      <w:r>
        <w:rPr>
          <w:rFonts w:asciiTheme="minorEastAsia" w:hAnsiTheme="minorEastAsia" w:eastAsiaTheme="minorEastAsia"/>
        </w:rPr>
        <w:t>女性，28岁。右下6近中邻面浅龋，舌尖缺损，牙冠短小。拟3/4冠修复。除轴沟外，增加固位作用，阻挡舌向脱位的有效措施是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A.轴壁龈端肩台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B.舌侧制成两个斜面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C.（牙合）面沟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D.轴壁倒凹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E.减小邻面聚合度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66.</w:t>
      </w:r>
      <w:r>
        <w:rPr>
          <w:rFonts w:asciiTheme="minorEastAsia" w:hAnsiTheme="minorEastAsia" w:eastAsiaTheme="minorEastAsia"/>
        </w:rPr>
        <w:t>患者，男，58岁，戴用全口义齿一月，固位良好，主诉讲话吐字不清，有时还有哨音，检查咬合关系正常，义齿磨光面光滑，可能的原因是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A.义齿咬合不平衡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B.上颌基托后缘伸展过长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C.上颌前部基托过于光滑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D.前牙覆（牙合）过大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E.以上都有可能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67.</w:t>
      </w:r>
      <w:r>
        <w:rPr>
          <w:rFonts w:asciiTheme="minorEastAsia" w:hAnsiTheme="minorEastAsia" w:eastAsiaTheme="minorEastAsia"/>
        </w:rPr>
        <w:t>女性，67岁，无牙颌，全口义齿初戴时发现，上颌义齿在休息状态及咀嚼时不松动，但说话和大张口时易脱落。其原因是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A.基托边缘封闭差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B.基托不密合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C.基托边缘过短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D.基托边缘过度伸展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E.人工牙咬合不平衡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68.</w:t>
      </w:r>
      <w:r>
        <w:rPr>
          <w:rFonts w:asciiTheme="minorEastAsia" w:hAnsiTheme="minorEastAsia" w:eastAsiaTheme="minorEastAsia"/>
        </w:rPr>
        <w:t>女性，70岁。初戴全口义齿，主诉咀嚼费力，黏膜压痛且位置不确定，每天戴用时间越长症状越明显、且面部肌肉疲劳、进食时可出现后牙相撞声。最可能的原因是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A.初戴不适应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B.咬合不平衡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C.义齿固位差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D.义齿垂直距离过高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E.基托压迫骨突黏膜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69.</w:t>
      </w:r>
      <w:r>
        <w:rPr>
          <w:rFonts w:asciiTheme="minorEastAsia" w:hAnsiTheme="minorEastAsia" w:eastAsiaTheme="minorEastAsia"/>
        </w:rPr>
        <w:t>一患者戴用全口义齿．主诉经常咬舌，无其他不适，检查发现：两侧后牙（牙合）面低，排列偏舌侧。最好的处理是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A.自凝加高旧义齿（牙合）面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B.调颌下后牙舌尖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C.调颌下后牙舌面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D.磨低上后牙舌尖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E.重做，矫正后牙位置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70.</w:t>
      </w:r>
      <w:r>
        <w:rPr>
          <w:rFonts w:asciiTheme="minorEastAsia" w:hAnsiTheme="minorEastAsia" w:eastAsiaTheme="minorEastAsia"/>
        </w:rPr>
        <w:t>患者，男，60岁，上颌总义齿纵折，主诉修复两年来，纵折三次，检查患者牙槽嵴尚可。下颌弓后部明显大于上颌弓，旧义齿为正常（牙合）排列，义齿固位良好，边缘伸展适宜。分析原因为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A.基托过薄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B.上颌人工牙排列过于偏颊侧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C.咬（牙合）不平衡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D.基托为塑料基托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E.人工牙为瓷牙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71.</w:t>
      </w:r>
      <w:r>
        <w:rPr>
          <w:rFonts w:asciiTheme="minorEastAsia" w:hAnsiTheme="minorEastAsia" w:eastAsiaTheme="minorEastAsia"/>
        </w:rPr>
        <w:t>患者，女，59岁，全牙列缺失，全口义齿修复。初戴时检査发现义齿基托边缘未达到唇颊黏膜的转折处，如不修改，造成的主要后果为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A.患者不适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B.患者恶心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C.不利于义齿的稳定.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D.不利于义齿的固位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E.不利于基托形成磨光面外形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72.</w:t>
      </w:r>
      <w:r>
        <w:rPr>
          <w:rFonts w:asciiTheme="minorEastAsia" w:hAnsiTheme="minorEastAsia" w:eastAsiaTheme="minorEastAsia"/>
        </w:rPr>
        <w:t>老年男性，64岁，因下颌牙列缺损来修复科就诊。查可见：下颌765│467缺失，其余牙齿二度松动，口底较浅，其距下颌前牙龈缘为0.5cm，则在设计下颌可摘局部义齿大连接体时应该选用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A.舌杆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B.舌板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C.对半卡环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D.联合卡环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E.连续卡环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73.</w:t>
      </w:r>
      <w:r>
        <w:rPr>
          <w:rFonts w:asciiTheme="minorEastAsia" w:hAnsiTheme="minorEastAsia" w:eastAsiaTheme="minorEastAsia"/>
        </w:rPr>
        <w:t>某患者，男，60岁，主诉吃饭咀嚼无力，要求修复，检查：下颌单侧567缺失，双侧8未萌出，此患者设计为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A.第一类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B.第二类的第一亚类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C.第二类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D.第四类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E.第一类的第一亚类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74.</w:t>
      </w:r>
      <w:r>
        <w:rPr>
          <w:rFonts w:asciiTheme="minorEastAsia" w:hAnsiTheme="minorEastAsia" w:eastAsiaTheme="minorEastAsia"/>
        </w:rPr>
        <w:t>患者，女，45岁，35、36、37、45、46、47缺失，余牙正常，设计铸造支架修复，34、44设计何种卡环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A.对半卡环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B.正型卡环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C.杆式卡环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D.环形卡环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E.应力中断式卡环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75.</w:t>
      </w:r>
      <w:r>
        <w:rPr>
          <w:rFonts w:asciiTheme="minorEastAsia" w:hAnsiTheme="minorEastAsia" w:eastAsiaTheme="minorEastAsia"/>
        </w:rPr>
        <w:t>患者，女，48岁。左下654缺失，3年前行左下76543全冠固位体固定义齿修复，现基牙左下3松动。基牙松动的原因是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A.固位体选择不当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B.固位体边缘不密合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C.（牙合）力过大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D.固位力不等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E.（牙合）力不平衡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76.</w:t>
      </w:r>
      <w:r>
        <w:rPr>
          <w:rFonts w:asciiTheme="minorEastAsia" w:hAnsiTheme="minorEastAsia" w:eastAsiaTheme="minorEastAsia"/>
        </w:rPr>
        <w:t>男，29岁，因外伤致上前牙缺失。查：左上1缺失，右上1残根，根断面平龈缘，根稍短，欲设计为2|2烤瓷固定义齿修复。其理由是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A.增加基牙抗力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B.增加前牙美观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C.增加义齿支持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D.增加义齿牢固度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E.提高义齿切割能力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77</w:t>
      </w:r>
      <w:r>
        <w:rPr>
          <w:rFonts w:asciiTheme="minorEastAsia" w:hAnsiTheme="minorEastAsia" w:eastAsiaTheme="minorEastAsia"/>
        </w:rPr>
        <w:t>患者，女，38岁，右上尖牙有瘘管，经根管治疗后，可以开始修复治疗的时间是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A.3天后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B.一周后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C.两周后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D.一个月后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E.瘘管自行闭合后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78.</w:t>
      </w:r>
      <w:r>
        <w:rPr>
          <w:rFonts w:asciiTheme="minorEastAsia" w:hAnsiTheme="minorEastAsia" w:eastAsiaTheme="minorEastAsia"/>
        </w:rPr>
        <w:t>某患者41变色牙，要求烤瓷冠修复，对41牙体预备的要求正确的是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A.肩台宽度0.5mm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B.可设计为金属颈圈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C.轴面聚合度不超过10°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D.设计为龈上肩台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E.牙体颈缘预备成135°凹面肩台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79.</w:t>
      </w:r>
      <w:r>
        <w:rPr>
          <w:rFonts w:asciiTheme="minorEastAsia" w:hAnsiTheme="minorEastAsia" w:eastAsiaTheme="minorEastAsia"/>
        </w:rPr>
        <w:t>一患者下颌双尖牙，活髓，全冠修复水门汀粘固后第2天出现自发痛，最可能的原因是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A.牙本质敏感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B.牙髓充血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D.根尖周炎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E.创伤（牙合）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三、</w:t>
      </w:r>
      <w:r>
        <w:rPr>
          <w:rFonts w:asciiTheme="minorEastAsia" w:hAnsiTheme="minorEastAsia" w:eastAsiaTheme="minorEastAsia"/>
          <w:b/>
        </w:rPr>
        <w:t>A3/A4题型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0</w:t>
      </w:r>
      <w:r>
        <w:rPr>
          <w:rFonts w:asciiTheme="minorEastAsia" w:hAnsiTheme="minorEastAsia" w:eastAsiaTheme="minorEastAsia"/>
        </w:rPr>
        <w:t>～8</w:t>
      </w:r>
      <w:r>
        <w:rPr>
          <w:rFonts w:hint="eastAsia"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患者，男，28岁。左下第三磨牙近中阻生，左下第二磨牙远中颈部深龋，患者自述左下后牙冷热刺激疼痛，刺激去除后，无其他不适，无自发性疼痛。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80.</w:t>
      </w:r>
      <w:r>
        <w:rPr>
          <w:rFonts w:asciiTheme="minorEastAsia" w:hAnsiTheme="minorEastAsia" w:eastAsiaTheme="minorEastAsia"/>
        </w:rPr>
        <w:t>该患者治疗的正确方法是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A.拔除左下第三磨牙，治疗左下第二磨牙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B.拔除左下第三磨牙，观察左下第二磨牙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C.先治疗左下第二磨牙，后拔除左下第三磨牙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D.单侧治疗左下第二磨牙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E.以上均不正确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81.</w:t>
      </w:r>
      <w:r>
        <w:rPr>
          <w:rFonts w:asciiTheme="minorEastAsia" w:hAnsiTheme="minorEastAsia" w:eastAsiaTheme="minorEastAsia"/>
        </w:rPr>
        <w:t>如患者右侧新萌出第三磨牙，下列哪种情况不需要拔除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A.反复引起冠周炎症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B.可能为颞下颌关节紊乱病诱因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C.引起第二磨牙牙周病变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D.因正畸需要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E.完全骨阻生，无症状者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</w:rPr>
        <w:t>～8</w:t>
      </w:r>
      <w:r>
        <w:rPr>
          <w:rFonts w:hint="eastAsia"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患者，女，43岁，1周前右上第一前磨牙开始咀嚼痛，伴有右侧眶下区肿痛3天。检查见右眶下肿胀明显、右上第一前磨牙深龋，髓腔暴露，叩诊（+++），前庭沟肿胀，压痛，有波动感。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82.</w:t>
      </w:r>
      <w:r>
        <w:rPr>
          <w:rFonts w:asciiTheme="minorEastAsia" w:hAnsiTheme="minorEastAsia" w:eastAsiaTheme="minorEastAsia"/>
        </w:rPr>
        <w:t>根据上述症状，该患者最可能的诊断是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A.急性根尖周炎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B.慢性根尖周炎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C.急性牙髓炎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D.慢性牙髓炎急性发作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E.根尖周炎伴眶下间隙感染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83.</w:t>
      </w:r>
      <w:r>
        <w:rPr>
          <w:rFonts w:asciiTheme="minorEastAsia" w:hAnsiTheme="minorEastAsia" w:eastAsiaTheme="minorEastAsia"/>
        </w:rPr>
        <w:t>如该患者在2天前来就诊，对该患者最佳的处理是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A.开髓拔髓、引流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B.穿刺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C.局部热敷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D.拔除患牙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E.仅口服抗生素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84.</w:t>
      </w:r>
      <w:r>
        <w:rPr>
          <w:rFonts w:asciiTheme="minorEastAsia" w:hAnsiTheme="minorEastAsia" w:eastAsiaTheme="minorEastAsia"/>
        </w:rPr>
        <w:t>如此感染继续扩散，形成蜂窝组织炎，可并发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A.脓毒血症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B.败血症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C.上颌窦炎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D.下颌升支中央性骨髓炎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E.海绵窦血栓性静脉炎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85.</w:t>
      </w:r>
      <w:r>
        <w:rPr>
          <w:rFonts w:asciiTheme="minorEastAsia" w:hAnsiTheme="minorEastAsia" w:eastAsiaTheme="minorEastAsia"/>
        </w:rPr>
        <w:t>如行切开引流，切开应选择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A.眶下皮肤垂直切口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B.眶下皮肤横行切口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C.前庭沟波动最明显处纵向切口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D.前庭沟波动最明显处横向切口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E.拔除患牙，牙槽窝引流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86.</w:t>
      </w:r>
      <w:r>
        <w:rPr>
          <w:rFonts w:asciiTheme="minorEastAsia" w:hAnsiTheme="minorEastAsia" w:eastAsiaTheme="minorEastAsia"/>
        </w:rPr>
        <w:t>此感染多来源于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A.下颌磨牙的根尖周脓肿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B.化脓性扁桃体炎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C.下牙槽神经阻滞麻醉消毒不严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D.化脓性中耳炎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E.上颌尖牙及第一前磨牙或上颌切牙的根尖化脓性炎症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</w:rPr>
        <w:t>～8</w:t>
      </w:r>
      <w:r>
        <w:rPr>
          <w:rFonts w:hint="eastAsia"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患者男性18岁，右下颌角隆起，右下8未萌出，右下87舌侧膨隆明显肿物，X线显示右下765根尖下方5.0cm×3.0cm圆形低密度影，边界清楚，沿颌骨长轴发展。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87.</w:t>
      </w:r>
      <w:r>
        <w:rPr>
          <w:rFonts w:asciiTheme="minorEastAsia" w:hAnsiTheme="minorEastAsia" w:eastAsiaTheme="minorEastAsia"/>
        </w:rPr>
        <w:t>该病最可能的诊断是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A.根尖囊肿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B.含牙囊肿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C.角化囊性瘤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D.孤立性骨囊肿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E.牙源性钙化囊肿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88.</w:t>
      </w:r>
      <w:r>
        <w:rPr>
          <w:rFonts w:asciiTheme="minorEastAsia" w:hAnsiTheme="minorEastAsia" w:eastAsiaTheme="minorEastAsia"/>
        </w:rPr>
        <w:t>术前对诊断最有帮助的检查是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A.活检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B.曲面断层片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C.根尖片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D.穿刺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E.CT检查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89.</w:t>
      </w:r>
      <w:r>
        <w:rPr>
          <w:rFonts w:asciiTheme="minorEastAsia" w:hAnsiTheme="minorEastAsia" w:eastAsiaTheme="minorEastAsia"/>
        </w:rPr>
        <w:t>如穿刺可抽出物质为下列哪种形状可诊断为牙源性角化囊性瘤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A.淡黄色清亮囊液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B.黄色油脂样囊液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C.血性囊液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D.褐色囊液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E.翠绿色囊液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（90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93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男孩，14岁，进行性开口困难7年，面部明显不对称。临床检查已完全不能张口。5岁时曾发生颏部对冲性损伤。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90.</w:t>
      </w:r>
      <w:r>
        <w:rPr>
          <w:rFonts w:asciiTheme="minorEastAsia" w:hAnsiTheme="minorEastAsia" w:eastAsiaTheme="minorEastAsia"/>
        </w:rPr>
        <w:t>该病最可能的诊断是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A.咀嚼肌痉挛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B.颞下颌关节强直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C.破伤风后遗症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D.癔症性开口困难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E.颞下颌关节紊乱病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91.</w:t>
      </w:r>
      <w:r>
        <w:rPr>
          <w:rFonts w:asciiTheme="minorEastAsia" w:hAnsiTheme="minorEastAsia" w:eastAsiaTheme="minorEastAsia"/>
        </w:rPr>
        <w:t>面部不对称可具体表现为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A.健侧面部丰满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B.患侧面部狭长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C.前牙反（牙合）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D.颏点偏向患侧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E.颏点偏向健侧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92.</w:t>
      </w:r>
      <w:r>
        <w:rPr>
          <w:rFonts w:asciiTheme="minorEastAsia" w:hAnsiTheme="minorEastAsia" w:eastAsiaTheme="minorEastAsia"/>
        </w:rPr>
        <w:t>如果病变发生在两侧，则可表现为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A.小下颌畸形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B.下颌前突畸形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C.咬合关系正常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D.下牙弓宽大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E.上颌发育不足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93.</w:t>
      </w:r>
      <w:r>
        <w:rPr>
          <w:rFonts w:asciiTheme="minorEastAsia" w:hAnsiTheme="minorEastAsia" w:eastAsiaTheme="minorEastAsia"/>
        </w:rPr>
        <w:t>治疗方法宜采用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A.外科手术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B.局部理疗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C.张口训练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D.针灸治疗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E.药物治疗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（94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95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患者，女，75岁，戴用全口义齿一月，复查时自述戴牙后一直感觉咀嚼无力，口角下垂，检查发现（牙合）关系正常，息止间隙偏大。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94.</w:t>
      </w:r>
      <w:r>
        <w:rPr>
          <w:rFonts w:asciiTheme="minorEastAsia" w:hAnsiTheme="minorEastAsia" w:eastAsiaTheme="minorEastAsia"/>
        </w:rPr>
        <w:t>原因可能为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A.年龄大不适应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B.人工牙为塑料牙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C.垂直距离过低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D.关节功能紊乱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E.（牙合）关系有误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95.</w:t>
      </w:r>
      <w:r>
        <w:rPr>
          <w:rFonts w:asciiTheme="minorEastAsia" w:hAnsiTheme="minorEastAsia" w:eastAsiaTheme="minorEastAsia"/>
        </w:rPr>
        <w:t>最好的处理方法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A.重衬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B.重新制作义齿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C.嘱患者慢慢适应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D.加深（牙合）面沟窝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E.调整咬合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（96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98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男性，70岁，无牙颌5年。初戴全口义齿时，当医生用双手示指分别放在上颌义齿两侧前磨牙区（牙合）面左右交替按压时，见义齿有左右翘动现象。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96.</w:t>
      </w:r>
      <w:r>
        <w:rPr>
          <w:rFonts w:asciiTheme="minorEastAsia" w:hAnsiTheme="minorEastAsia" w:eastAsiaTheme="minorEastAsia"/>
        </w:rPr>
        <w:t>在引起义齿不稳定的原因中，最先应该考虑的是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A.印模变形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B.模型不准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C.基托边缘过长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D.上颌结节过大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E.腭隆突形成支点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97.</w:t>
      </w:r>
      <w:r>
        <w:rPr>
          <w:rFonts w:asciiTheme="minorEastAsia" w:hAnsiTheme="minorEastAsia" w:eastAsiaTheme="minorEastAsia"/>
        </w:rPr>
        <w:t>为明确义齿翘动的原因，宜进一步检查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A.患者的发音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B.义齿的固位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C.义齿基托边缘的长度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D.义齿基托组织面是否有压迫区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E.义齿的咬合平衡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98.</w:t>
      </w:r>
      <w:r>
        <w:rPr>
          <w:rFonts w:asciiTheme="minorEastAsia" w:hAnsiTheme="minorEastAsia" w:eastAsiaTheme="minorEastAsia"/>
        </w:rPr>
        <w:t>为消除义齿的这种翘动，首选的处理方法是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A.基托组织面衬垫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B.缓冲局部基托组织面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C.修整基托边缘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D.调整平衡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E.重做义齿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（99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102</w:t>
      </w:r>
      <w:r>
        <w:rPr>
          <w:rFonts w:asciiTheme="minorEastAsia" w:hAnsiTheme="minorEastAsia" w:eastAsiaTheme="minorEastAsia"/>
        </w:rPr>
        <w:t>题共用题干）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某患者，60岁。右下6因松动于三个月前拔除，要求修复。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99.</w:t>
      </w:r>
      <w:r>
        <w:rPr>
          <w:rFonts w:asciiTheme="minorEastAsia" w:hAnsiTheme="minorEastAsia" w:eastAsiaTheme="minorEastAsia"/>
        </w:rPr>
        <w:t>患牙拔除后修复的最好时间是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A.4周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B.1个月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C.2个月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D.3个月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E.4个月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100.</w:t>
      </w:r>
      <w:r>
        <w:rPr>
          <w:rFonts w:asciiTheme="minorEastAsia" w:hAnsiTheme="minorEastAsia" w:eastAsiaTheme="minorEastAsia"/>
        </w:rPr>
        <w:t>患者缺牙属于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A.肯氏第一类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B.肯氏第二类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C.肯氏第三类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D.肯氏第四类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E.肯氏第一类第一亚类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101.</w:t>
      </w:r>
      <w:r>
        <w:rPr>
          <w:rFonts w:asciiTheme="minorEastAsia" w:hAnsiTheme="minorEastAsia" w:eastAsiaTheme="minorEastAsia"/>
        </w:rPr>
        <w:t>义齿设计的支持形式为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A.牙支持式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B.黏膜支持式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C.混合支持式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D.基托支持式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E.杆支持式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102.</w:t>
      </w:r>
      <w:r>
        <w:rPr>
          <w:rFonts w:asciiTheme="minorEastAsia" w:hAnsiTheme="minorEastAsia" w:eastAsiaTheme="minorEastAsia"/>
        </w:rPr>
        <w:t>若设计塑料基托，基托的厚度是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B.2mm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C.3mm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D.大于4mm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E.越薄越好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四、</w:t>
      </w:r>
      <w:r>
        <w:rPr>
          <w:rFonts w:asciiTheme="minorEastAsia" w:hAnsiTheme="minorEastAsia" w:eastAsiaTheme="minorEastAsia"/>
          <w:b/>
        </w:rPr>
        <w:t>B题型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（103</w:t>
      </w:r>
      <w:r>
        <w:rPr>
          <w:rFonts w:asciiTheme="minorEastAsia" w:hAnsiTheme="minorEastAsia" w:eastAsiaTheme="minorEastAsia"/>
        </w:rPr>
        <w:t>～10</w:t>
      </w:r>
      <w:r>
        <w:rPr>
          <w:rFonts w:hint="eastAsia"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A.上颌骨颧突及颧弓下缘的前2/3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B.颞窝及颞深筋膜深面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C.腭骨锥突及上颌结节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D.蝶骨大翼的颞下面，颞下嵴及翼外板的外侧面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E.上颌骨的眶下缘及额突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103.</w:t>
      </w:r>
      <w:r>
        <w:rPr>
          <w:rFonts w:asciiTheme="minorEastAsia" w:hAnsiTheme="minorEastAsia" w:eastAsiaTheme="minorEastAsia"/>
        </w:rPr>
        <w:t>翼外肌的起始部位为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104.</w:t>
      </w:r>
      <w:r>
        <w:rPr>
          <w:rFonts w:asciiTheme="minorEastAsia" w:hAnsiTheme="minorEastAsia" w:eastAsiaTheme="minorEastAsia"/>
        </w:rPr>
        <w:t>咬肌浅层的起始部位为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105.</w:t>
      </w:r>
      <w:r>
        <w:rPr>
          <w:rFonts w:asciiTheme="minorEastAsia" w:hAnsiTheme="minorEastAsia" w:eastAsiaTheme="minorEastAsia"/>
        </w:rPr>
        <w:t>翼内肌有深、浅两头，浅头起于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106.</w:t>
      </w:r>
      <w:r>
        <w:rPr>
          <w:rFonts w:asciiTheme="minorEastAsia" w:hAnsiTheme="minorEastAsia" w:eastAsiaTheme="minorEastAsia"/>
        </w:rPr>
        <w:t>颞肌的起始部位为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（107</w:t>
      </w:r>
      <w:r>
        <w:rPr>
          <w:rFonts w:asciiTheme="minorEastAsia" w:hAnsiTheme="minorEastAsia" w:eastAsiaTheme="minorEastAsia"/>
        </w:rPr>
        <w:t>～10</w:t>
      </w:r>
      <w:r>
        <w:rPr>
          <w:rFonts w:hint="eastAsia"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A.上颌第一恒磨牙的近中颊尖咬合在下颌第一恒磨牙颊沟的远中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B.下颌第一恒磨牙的近中颊尖咬合在上颌第一恒磨牙颊沟的远中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C.上颌第一恒磨牙的近中颊尖正对着下颌第一恒磨牙颊沟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D.下颌第一恒磨牙的近中颊尖正对着上颌第一恒磨牙颊沟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E.上颌第一恒磨牙的近中颊尖咬合在下颌第一恒磨牙颊沟的近中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107.</w:t>
      </w:r>
      <w:r>
        <w:rPr>
          <w:rFonts w:asciiTheme="minorEastAsia" w:hAnsiTheme="minorEastAsia" w:eastAsiaTheme="minorEastAsia"/>
        </w:rPr>
        <w:t>中性（牙合）是指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108.</w:t>
      </w:r>
      <w:r>
        <w:rPr>
          <w:rFonts w:asciiTheme="minorEastAsia" w:hAnsiTheme="minorEastAsia" w:eastAsiaTheme="minorEastAsia"/>
        </w:rPr>
        <w:t>近中错（牙合）是指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109.</w:t>
      </w:r>
      <w:r>
        <w:rPr>
          <w:rFonts w:asciiTheme="minorEastAsia" w:hAnsiTheme="minorEastAsia" w:eastAsiaTheme="minorEastAsia"/>
        </w:rPr>
        <w:t>远中错（牙合）是指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（110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114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A．副作用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B．毒性反应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C．后遗效应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D．停药反应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E．变态反应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110.</w:t>
      </w:r>
      <w:r>
        <w:rPr>
          <w:rFonts w:asciiTheme="minorEastAsia" w:hAnsiTheme="minorEastAsia" w:eastAsiaTheme="minorEastAsia"/>
        </w:rPr>
        <w:t>药物在体内蓄积过多时发生危害性反应为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111.</w:t>
      </w:r>
      <w:r>
        <w:rPr>
          <w:rFonts w:asciiTheme="minorEastAsia" w:hAnsiTheme="minorEastAsia" w:eastAsiaTheme="minorEastAsia"/>
        </w:rPr>
        <w:t>突然停药后原有疾病加剧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112.</w:t>
      </w:r>
      <w:r>
        <w:rPr>
          <w:rFonts w:asciiTheme="minorEastAsia" w:hAnsiTheme="minorEastAsia" w:eastAsiaTheme="minorEastAsia"/>
        </w:rPr>
        <w:t>血药浓度已降阈浓度以下，药物仍残存的药理效应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113.</w:t>
      </w:r>
      <w:r>
        <w:rPr>
          <w:rFonts w:asciiTheme="minorEastAsia" w:hAnsiTheme="minorEastAsia" w:eastAsiaTheme="minorEastAsia"/>
        </w:rPr>
        <w:t>常见于过敏体质病人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114.</w:t>
      </w:r>
      <w:r>
        <w:rPr>
          <w:rFonts w:asciiTheme="minorEastAsia" w:hAnsiTheme="minorEastAsia" w:eastAsiaTheme="minorEastAsia"/>
        </w:rPr>
        <w:t>药物的选择性低则易发生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（115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117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A.菌血症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B.毒血症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C.败血症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D.脓毒血症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E.内毒素血症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115.</w:t>
      </w:r>
      <w:r>
        <w:rPr>
          <w:rFonts w:asciiTheme="minorEastAsia" w:hAnsiTheme="minorEastAsia" w:eastAsiaTheme="minorEastAsia"/>
        </w:rPr>
        <w:t>化脓性细菌侵入血流后，在其中大量繁殖，并通过血流扩散到机体其他组织或器官，产生新的化脓性病灶，称为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116.</w:t>
      </w:r>
      <w:r>
        <w:rPr>
          <w:rFonts w:asciiTheme="minorEastAsia" w:hAnsiTheme="minorEastAsia" w:eastAsiaTheme="minorEastAsia"/>
        </w:rPr>
        <w:t>细菌侵入血液循环后大量繁殖并产生毒素，引起严重的全身中毒症状，称为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117.</w:t>
      </w:r>
      <w:r>
        <w:rPr>
          <w:rFonts w:asciiTheme="minorEastAsia" w:hAnsiTheme="minorEastAsia" w:eastAsiaTheme="minorEastAsia"/>
        </w:rPr>
        <w:t>病原菌由局部侵入血流，并在其中极少量繁殖，引起轻微症状，称为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（118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119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A.主动-被动型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B.指导-合作型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C.共同参与型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D.强制-被动型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E.指导-参与型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118.</w:t>
      </w:r>
      <w:r>
        <w:rPr>
          <w:rFonts w:asciiTheme="minorEastAsia" w:hAnsiTheme="minorEastAsia" w:eastAsiaTheme="minorEastAsia"/>
        </w:rPr>
        <w:t>医生劝病人“你应该参加一些晨间锻炼”，这种医患关系属于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119.</w:t>
      </w:r>
      <w:r>
        <w:rPr>
          <w:rFonts w:asciiTheme="minorEastAsia" w:hAnsiTheme="minorEastAsia" w:eastAsiaTheme="minorEastAsia"/>
        </w:rPr>
        <w:t>一个昏迷病人被送到医院，医生对他进行处理，这种医患关系属于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（120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124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A．上牙槽后神经阻滞麻醉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B．眶下神经阻滞麻醉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C．腭前神经阻滞麻醉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D．鼻腭神经阻滞麻醉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E．下牙槽神经阻滞麻醉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120.</w:t>
      </w:r>
      <w:r>
        <w:rPr>
          <w:rFonts w:asciiTheme="minorEastAsia" w:hAnsiTheme="minorEastAsia" w:eastAsiaTheme="minorEastAsia"/>
        </w:rPr>
        <w:t>适用于上颌前磨牙、磨牙拔除术的腭侧麻醉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121.</w:t>
      </w:r>
      <w:r>
        <w:rPr>
          <w:rFonts w:asciiTheme="minorEastAsia" w:hAnsiTheme="minorEastAsia" w:eastAsiaTheme="minorEastAsia"/>
        </w:rPr>
        <w:t>腭前孔注射法又称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122.</w:t>
      </w:r>
      <w:r>
        <w:rPr>
          <w:rFonts w:asciiTheme="minorEastAsia" w:hAnsiTheme="minorEastAsia" w:eastAsiaTheme="minorEastAsia"/>
        </w:rPr>
        <w:t>适用于上颌磨牙的拔除以及相应的颊侧龈、黏膜细上颌结节部的手术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123.</w:t>
      </w:r>
      <w:r>
        <w:rPr>
          <w:rFonts w:asciiTheme="minorEastAsia" w:hAnsiTheme="minorEastAsia" w:eastAsiaTheme="minorEastAsia"/>
        </w:rPr>
        <w:t>翼下颌注射法又称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124.</w:t>
      </w:r>
      <w:r>
        <w:rPr>
          <w:rFonts w:asciiTheme="minorEastAsia" w:hAnsiTheme="minorEastAsia" w:eastAsiaTheme="minorEastAsia"/>
        </w:rPr>
        <w:t>适用于同侧上颌切牙至前磨牙的拔除，牙槽突修整及上颌囊肿刮治术和唇裂修复等手术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（125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127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A.疖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B.痈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C.脓肿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D.丹毒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E.冷脓肿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125.</w:t>
      </w:r>
      <w:r>
        <w:rPr>
          <w:rFonts w:asciiTheme="minorEastAsia" w:hAnsiTheme="minorEastAsia" w:eastAsiaTheme="minorEastAsia"/>
        </w:rPr>
        <w:t>单个引起的毛囊及其附件的急性化脓性炎症称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126.</w:t>
      </w:r>
      <w:r>
        <w:rPr>
          <w:rFonts w:asciiTheme="minorEastAsia" w:hAnsiTheme="minorEastAsia" w:eastAsiaTheme="minorEastAsia"/>
        </w:rPr>
        <w:t>骨结核病变炎症波及周围组织时，淋巴结可彼此粘连成团，或与皮肤粘连。皮肤表面无红、热及明显压痛，扪之有波动，称为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127.</w:t>
      </w:r>
      <w:r>
        <w:rPr>
          <w:rFonts w:asciiTheme="minorEastAsia" w:hAnsiTheme="minorEastAsia" w:eastAsiaTheme="minorEastAsia"/>
        </w:rPr>
        <w:t>相邻多数毛囊及其附件同时发生急性化脓性炎症者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（128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130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A.挫伤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B.擦伤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C.咬伤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D.刺、割伤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E.撕裂或撕脱伤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128.</w:t>
      </w:r>
      <w:r>
        <w:rPr>
          <w:rFonts w:asciiTheme="minorEastAsia" w:hAnsiTheme="minorEastAsia" w:eastAsiaTheme="minorEastAsia"/>
        </w:rPr>
        <w:t>长发被卷入机器中属于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129.</w:t>
      </w:r>
      <w:r>
        <w:rPr>
          <w:rFonts w:asciiTheme="minorEastAsia" w:hAnsiTheme="minorEastAsia" w:eastAsiaTheme="minorEastAsia"/>
        </w:rPr>
        <w:t>创面常附着泥沙或其他异物属于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130.</w:t>
      </w:r>
      <w:r>
        <w:rPr>
          <w:rFonts w:asciiTheme="minorEastAsia" w:hAnsiTheme="minorEastAsia" w:eastAsiaTheme="minorEastAsia"/>
        </w:rPr>
        <w:t>无开放创口属于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（131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132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A．T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M</w:t>
      </w:r>
      <w:r>
        <w:rPr>
          <w:rFonts w:asciiTheme="minorEastAsia" w:hAnsiTheme="minorEastAsia" w:eastAsiaTheme="minorEastAsia"/>
          <w:vertAlign w:val="subscript"/>
        </w:rPr>
        <w:t>1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B．T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</w:rPr>
        <w:t>M</w:t>
      </w:r>
      <w:r>
        <w:rPr>
          <w:rFonts w:asciiTheme="minorEastAsia" w:hAnsiTheme="minorEastAsia" w:eastAsiaTheme="minorEastAsia"/>
          <w:vertAlign w:val="subscript"/>
        </w:rPr>
        <w:t>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C．T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  <w:vertAlign w:val="subscript"/>
        </w:rPr>
        <w:t>0</w:t>
      </w:r>
      <w:r>
        <w:rPr>
          <w:rFonts w:asciiTheme="minorEastAsia" w:hAnsiTheme="minorEastAsia" w:eastAsiaTheme="minorEastAsia"/>
        </w:rPr>
        <w:t>M</w:t>
      </w:r>
      <w:r>
        <w:rPr>
          <w:rFonts w:asciiTheme="minorEastAsia" w:hAnsiTheme="minorEastAsia" w:eastAsiaTheme="minorEastAsia"/>
          <w:vertAlign w:val="subscript"/>
        </w:rPr>
        <w:t>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D．T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M</w:t>
      </w:r>
      <w:r>
        <w:rPr>
          <w:rFonts w:asciiTheme="minorEastAsia" w:hAnsiTheme="minorEastAsia" w:eastAsiaTheme="minorEastAsia"/>
          <w:vertAlign w:val="subscript"/>
        </w:rPr>
        <w:t>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E．T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N</w:t>
      </w:r>
      <w:r>
        <w:rPr>
          <w:rFonts w:asciiTheme="minorEastAsia" w:hAnsiTheme="minorEastAsia" w:eastAsiaTheme="minorEastAsia"/>
          <w:vertAlign w:val="subscript"/>
        </w:rPr>
        <w:t>1</w:t>
      </w:r>
      <w:r>
        <w:rPr>
          <w:rFonts w:asciiTheme="minorEastAsia" w:hAnsiTheme="minorEastAsia" w:eastAsiaTheme="minorEastAsia"/>
        </w:rPr>
        <w:t>M</w:t>
      </w:r>
      <w:r>
        <w:rPr>
          <w:rFonts w:asciiTheme="minorEastAsia" w:hAnsiTheme="minorEastAsia" w:eastAsiaTheme="minorEastAsia"/>
          <w:vertAlign w:val="subscript"/>
        </w:rPr>
        <w:t>0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以上</w:t>
      </w:r>
      <w:r>
        <w:rPr>
          <w:rFonts w:asciiTheme="minorEastAsia" w:hAnsiTheme="minorEastAsia" w:eastAsiaTheme="minorEastAsia"/>
        </w:rPr>
        <w:t>TNM分类法中，各属口腔癌临床哪一期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131.</w:t>
      </w:r>
      <w:r>
        <w:rPr>
          <w:rFonts w:asciiTheme="minorEastAsia" w:hAnsiTheme="minorEastAsia" w:eastAsiaTheme="minorEastAsia"/>
        </w:rPr>
        <w:t>临床Ⅰ期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132.</w:t>
      </w:r>
      <w:r>
        <w:rPr>
          <w:rFonts w:asciiTheme="minorEastAsia" w:hAnsiTheme="minorEastAsia" w:eastAsiaTheme="minorEastAsia"/>
        </w:rPr>
        <w:t>临床Ⅱ期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（133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137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A.主承托区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B.副承托区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C.缓冲区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D.边缘封闭区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E.后堤区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133.</w:t>
      </w:r>
      <w:r>
        <w:rPr>
          <w:rFonts w:asciiTheme="minorEastAsia" w:hAnsiTheme="minorEastAsia" w:eastAsiaTheme="minorEastAsia"/>
        </w:rPr>
        <w:t>处理不当可引起上颌总牙齿翘动与压痛的是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134.</w:t>
      </w:r>
      <w:r>
        <w:rPr>
          <w:rFonts w:asciiTheme="minorEastAsia" w:hAnsiTheme="minorEastAsia" w:eastAsiaTheme="minorEastAsia"/>
        </w:rPr>
        <w:t>上颌义齿形成良好的后缘封闭的区域是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135.</w:t>
      </w:r>
      <w:r>
        <w:rPr>
          <w:rFonts w:asciiTheme="minorEastAsia" w:hAnsiTheme="minorEastAsia" w:eastAsiaTheme="minorEastAsia"/>
        </w:rPr>
        <w:t>承担最大咀嚼压力区的是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136.</w:t>
      </w:r>
      <w:r>
        <w:rPr>
          <w:rFonts w:asciiTheme="minorEastAsia" w:hAnsiTheme="minorEastAsia" w:eastAsiaTheme="minorEastAsia"/>
        </w:rPr>
        <w:t>与义齿固位关系密切的区域是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137.</w:t>
      </w:r>
      <w:r>
        <w:rPr>
          <w:rFonts w:asciiTheme="minorEastAsia" w:hAnsiTheme="minorEastAsia" w:eastAsiaTheme="minorEastAsia"/>
        </w:rPr>
        <w:t>支持力较差，可抵抗义齿受到的水平向作用力的是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（138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140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A.哨音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B.恶心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C.咬颊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D.咬唇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E.弹响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138.</w:t>
      </w:r>
      <w:r>
        <w:rPr>
          <w:rFonts w:asciiTheme="minorEastAsia" w:hAnsiTheme="minorEastAsia" w:eastAsiaTheme="minorEastAsia"/>
        </w:rPr>
        <w:t>上颌义齿基托腭侧基托光滑，未做腭皱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139.</w:t>
      </w:r>
      <w:r>
        <w:rPr>
          <w:rFonts w:asciiTheme="minorEastAsia" w:hAnsiTheme="minorEastAsia" w:eastAsiaTheme="minorEastAsia"/>
        </w:rPr>
        <w:t>上颌义齿后部基托伸展过长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140.</w:t>
      </w:r>
      <w:r>
        <w:rPr>
          <w:rFonts w:asciiTheme="minorEastAsia" w:hAnsiTheme="minorEastAsia" w:eastAsiaTheme="minorEastAsia"/>
        </w:rPr>
        <w:t>后牙排列覆盖过小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（141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145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A.前腭板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B.关闭型马蹄状腭板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C.前腭杆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D.后腭杆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E.侧腭杆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141.</w:t>
      </w:r>
      <w:r>
        <w:rPr>
          <w:rFonts w:asciiTheme="minorEastAsia" w:hAnsiTheme="minorEastAsia" w:eastAsiaTheme="minorEastAsia"/>
        </w:rPr>
        <w:t>前腭杆向前延伸至前牙舌隆突上形成的是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142.</w:t>
      </w:r>
      <w:r>
        <w:rPr>
          <w:rFonts w:asciiTheme="minorEastAsia" w:hAnsiTheme="minorEastAsia" w:eastAsiaTheme="minorEastAsia"/>
        </w:rPr>
        <w:t>位于上颌硬区之前，腭皱襞之后，与黏膜组织密合但无压力的为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143.</w:t>
      </w:r>
      <w:r>
        <w:rPr>
          <w:rFonts w:asciiTheme="minorEastAsia" w:hAnsiTheme="minorEastAsia" w:eastAsiaTheme="minorEastAsia"/>
        </w:rPr>
        <w:t>位于上颌硬区的两侧用于连接前、后腭杆的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144.</w:t>
      </w:r>
      <w:r>
        <w:rPr>
          <w:rFonts w:asciiTheme="minorEastAsia" w:hAnsiTheme="minorEastAsia" w:eastAsiaTheme="minorEastAsia"/>
        </w:rPr>
        <w:t>位于上颌硬区之后，颤动线之前的大连接体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145.</w:t>
      </w:r>
      <w:r>
        <w:rPr>
          <w:rFonts w:asciiTheme="minorEastAsia" w:hAnsiTheme="minorEastAsia" w:eastAsiaTheme="minorEastAsia"/>
        </w:rPr>
        <w:t>前腭杆形成前腭板与后腭杆连接，则形成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（146</w:t>
      </w:r>
      <w:r>
        <w:rPr>
          <w:rFonts w:asciiTheme="minorEastAsia" w:hAnsiTheme="minorEastAsia" w:eastAsiaTheme="minorEastAsia"/>
        </w:rPr>
        <w:t>～</w:t>
      </w:r>
      <w:r>
        <w:rPr>
          <w:rFonts w:hint="eastAsia" w:asciiTheme="minorEastAsia" w:hAnsiTheme="minorEastAsia" w:eastAsiaTheme="minorEastAsia"/>
        </w:rPr>
        <w:t>150</w:t>
      </w:r>
      <w:r>
        <w:rPr>
          <w:rFonts w:asciiTheme="minorEastAsia" w:hAnsiTheme="minorEastAsia" w:eastAsiaTheme="minorEastAsia"/>
        </w:rPr>
        <w:t>题共用备选答案）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连续卡环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尖牙卡环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双臂卡环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三臂卡环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E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>圈形卡环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以上为锻丝卡环的各种类型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146.</w:t>
      </w:r>
      <w:r>
        <w:rPr>
          <w:rFonts w:asciiTheme="minorEastAsia" w:hAnsiTheme="minorEastAsia" w:eastAsiaTheme="minorEastAsia"/>
        </w:rPr>
        <w:t>无（牙合）支托，可设计为颊侧固位臂和舌侧对抗臂属于哪种锻丝卡环形式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147.</w:t>
      </w:r>
      <w:r>
        <w:rPr>
          <w:rFonts w:asciiTheme="minorEastAsia" w:hAnsiTheme="minorEastAsia" w:eastAsiaTheme="minorEastAsia"/>
        </w:rPr>
        <w:t>作用于用于尖牙，尤其是下颌尖牙的卡环为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148.</w:t>
      </w:r>
      <w:r>
        <w:rPr>
          <w:rFonts w:asciiTheme="minorEastAsia" w:hAnsiTheme="minorEastAsia" w:eastAsiaTheme="minorEastAsia"/>
        </w:rPr>
        <w:t>由一个卡环臂和近缺隙侧的铸造（牙合）支托组成，且较容易变形的属于哪种锻丝卡环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149.</w:t>
      </w:r>
      <w:r>
        <w:rPr>
          <w:rFonts w:asciiTheme="minorEastAsia" w:hAnsiTheme="minorEastAsia" w:eastAsiaTheme="minorEastAsia"/>
        </w:rPr>
        <w:t>多用于牙周夹板，放置在两个以上的余留牙上，且无游离臂端的属于哪种锻丝卡环形式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150.</w:t>
      </w:r>
      <w:r>
        <w:rPr>
          <w:rFonts w:asciiTheme="minorEastAsia" w:hAnsiTheme="minorEastAsia" w:eastAsiaTheme="minorEastAsia"/>
        </w:rPr>
        <w:t>有颊、舌两个卡臂和一个铸造（牙合）支托的是哪种锻丝卡环形式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  <w:r>
      <w:pict>
        <v:shape id="WordPictureWatermark3" o:spid="_x0000_s1027" o:spt="75" type="#_x0000_t75" style="position:absolute;left:0pt;margin-left:9.25pt;margin-top:65.1pt;height:586.85pt;width:414.7pt;mso-position-horizontal-relative:margin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word水印"/>
          <o:lock v:ext="edit" aspectratio="t"/>
        </v:shape>
      </w:pict>
    </w:r>
    <w:r>
      <w:drawing>
        <wp:inline distT="0" distB="0" distL="0" distR="0">
          <wp:extent cx="1590675" cy="400050"/>
          <wp:effectExtent l="19050" t="0" r="9525" b="0"/>
          <wp:docPr id="9" name="图片 9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logo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color w:val="0000FF"/>
      </w:rPr>
      <w:t>24小时客服电话：010-82311666免费咨询热线：4006501888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55D4"/>
    <w:rsid w:val="0000469A"/>
    <w:rsid w:val="00037DA8"/>
    <w:rsid w:val="0007279D"/>
    <w:rsid w:val="00082C76"/>
    <w:rsid w:val="000D5038"/>
    <w:rsid w:val="00104081"/>
    <w:rsid w:val="00142A4B"/>
    <w:rsid w:val="00142B2C"/>
    <w:rsid w:val="00195F5B"/>
    <w:rsid w:val="001A5999"/>
    <w:rsid w:val="001A75C2"/>
    <w:rsid w:val="001B08D8"/>
    <w:rsid w:val="001B7308"/>
    <w:rsid w:val="001C38F1"/>
    <w:rsid w:val="001D02FD"/>
    <w:rsid w:val="001E2EA3"/>
    <w:rsid w:val="00216B0C"/>
    <w:rsid w:val="00292BA5"/>
    <w:rsid w:val="00297341"/>
    <w:rsid w:val="00297C80"/>
    <w:rsid w:val="002A7FAB"/>
    <w:rsid w:val="002E2793"/>
    <w:rsid w:val="00302132"/>
    <w:rsid w:val="00302A31"/>
    <w:rsid w:val="003774E3"/>
    <w:rsid w:val="003917EC"/>
    <w:rsid w:val="003A2524"/>
    <w:rsid w:val="003B003F"/>
    <w:rsid w:val="00473E83"/>
    <w:rsid w:val="004776AE"/>
    <w:rsid w:val="0049591F"/>
    <w:rsid w:val="004A0C81"/>
    <w:rsid w:val="004A51EE"/>
    <w:rsid w:val="004E6442"/>
    <w:rsid w:val="004F2E60"/>
    <w:rsid w:val="004F632A"/>
    <w:rsid w:val="00510832"/>
    <w:rsid w:val="00514056"/>
    <w:rsid w:val="00540236"/>
    <w:rsid w:val="00560187"/>
    <w:rsid w:val="005E46A4"/>
    <w:rsid w:val="0061468E"/>
    <w:rsid w:val="006644A6"/>
    <w:rsid w:val="006D0240"/>
    <w:rsid w:val="006F4CB5"/>
    <w:rsid w:val="0071006F"/>
    <w:rsid w:val="00776381"/>
    <w:rsid w:val="00793827"/>
    <w:rsid w:val="0079598E"/>
    <w:rsid w:val="007A32AB"/>
    <w:rsid w:val="007A39AC"/>
    <w:rsid w:val="007E01AC"/>
    <w:rsid w:val="007F099C"/>
    <w:rsid w:val="007F1B2B"/>
    <w:rsid w:val="00844473"/>
    <w:rsid w:val="008955D4"/>
    <w:rsid w:val="008A0E52"/>
    <w:rsid w:val="008A7386"/>
    <w:rsid w:val="008D4084"/>
    <w:rsid w:val="008D45BB"/>
    <w:rsid w:val="008E79ED"/>
    <w:rsid w:val="009368B9"/>
    <w:rsid w:val="00941638"/>
    <w:rsid w:val="00983449"/>
    <w:rsid w:val="009A1877"/>
    <w:rsid w:val="00A01EAC"/>
    <w:rsid w:val="00A03092"/>
    <w:rsid w:val="00A30609"/>
    <w:rsid w:val="00A47FA1"/>
    <w:rsid w:val="00A5135E"/>
    <w:rsid w:val="00A67C53"/>
    <w:rsid w:val="00A914AC"/>
    <w:rsid w:val="00AB03CD"/>
    <w:rsid w:val="00AB45B6"/>
    <w:rsid w:val="00AE2035"/>
    <w:rsid w:val="00B0248D"/>
    <w:rsid w:val="00B24FF3"/>
    <w:rsid w:val="00B54F6B"/>
    <w:rsid w:val="00BA358E"/>
    <w:rsid w:val="00BE700F"/>
    <w:rsid w:val="00C127BD"/>
    <w:rsid w:val="00C30D73"/>
    <w:rsid w:val="00C412B1"/>
    <w:rsid w:val="00C5516F"/>
    <w:rsid w:val="00C734E6"/>
    <w:rsid w:val="00C84436"/>
    <w:rsid w:val="00CD006D"/>
    <w:rsid w:val="00D04589"/>
    <w:rsid w:val="00D41664"/>
    <w:rsid w:val="00D479E1"/>
    <w:rsid w:val="00D65BD8"/>
    <w:rsid w:val="00D83444"/>
    <w:rsid w:val="00D86B8B"/>
    <w:rsid w:val="00D971DD"/>
    <w:rsid w:val="00DD7221"/>
    <w:rsid w:val="00E17FF2"/>
    <w:rsid w:val="00E32E69"/>
    <w:rsid w:val="00ED613A"/>
    <w:rsid w:val="00EF3570"/>
    <w:rsid w:val="00F1170A"/>
    <w:rsid w:val="00F16AAB"/>
    <w:rsid w:val="00F83F21"/>
    <w:rsid w:val="00FA4E35"/>
    <w:rsid w:val="00FC0689"/>
    <w:rsid w:val="00FF1867"/>
    <w:rsid w:val="4469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footer"/>
    <w:basedOn w:val="1"/>
    <w:link w:val="15"/>
    <w:semiHidden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4"/>
    <w:semiHidden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toc 1"/>
    <w:basedOn w:val="1"/>
    <w:next w:val="1"/>
    <w:unhideWhenUsed/>
    <w:uiPriority w:val="3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8">
    <w:name w:val="toc 2"/>
    <w:basedOn w:val="1"/>
    <w:next w:val="1"/>
    <w:unhideWhenUsed/>
    <w:uiPriority w:val="39"/>
    <w:pPr>
      <w:widowControl w:val="0"/>
      <w:ind w:left="420" w:leftChars="200"/>
      <w:jc w:val="both"/>
    </w:pPr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9">
    <w:name w:val="Normal (Web)"/>
    <w:basedOn w:val="1"/>
    <w:unhideWhenUsed/>
    <w:uiPriority w:val="99"/>
    <w:pPr>
      <w:spacing w:before="100" w:beforeAutospacing="1" w:after="100" w:afterAutospacing="1"/>
    </w:p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uiPriority w:val="99"/>
    <w:rPr>
      <w:color w:val="0000FF"/>
      <w:u w:val="single"/>
    </w:rPr>
  </w:style>
  <w:style w:type="character" w:customStyle="1" w:styleId="14">
    <w:name w:val="页眉 Char"/>
    <w:basedOn w:val="11"/>
    <w:link w:val="6"/>
    <w:semiHidden/>
    <w:uiPriority w:val="99"/>
    <w:rPr>
      <w:sz w:val="18"/>
      <w:szCs w:val="18"/>
    </w:rPr>
  </w:style>
  <w:style w:type="character" w:customStyle="1" w:styleId="15">
    <w:name w:val="页脚 Char"/>
    <w:basedOn w:val="11"/>
    <w:link w:val="5"/>
    <w:semiHidden/>
    <w:uiPriority w:val="99"/>
    <w:rPr>
      <w:sz w:val="18"/>
      <w:szCs w:val="18"/>
    </w:rPr>
  </w:style>
  <w:style w:type="character" w:customStyle="1" w:styleId="16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批注框文本 Char"/>
    <w:basedOn w:val="11"/>
    <w:link w:val="4"/>
    <w:semiHidden/>
    <w:uiPriority w:val="99"/>
    <w:rPr>
      <w:sz w:val="18"/>
      <w:szCs w:val="18"/>
    </w:rPr>
  </w:style>
  <w:style w:type="paragraph" w:customStyle="1" w:styleId="19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66091" w:themeColor="accent1" w:themeShade="BF"/>
      <w:kern w:val="0"/>
      <w:sz w:val="28"/>
      <w:szCs w:val="28"/>
    </w:rPr>
  </w:style>
  <w:style w:type="character" w:customStyle="1" w:styleId="20">
    <w:name w:val="font14"/>
    <w:basedOn w:val="11"/>
    <w:uiPriority w:val="0"/>
  </w:style>
  <w:style w:type="character" w:customStyle="1" w:styleId="21">
    <w:name w:val="15"/>
    <w:basedOn w:val="11"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3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366AC-9269-42D9-8BA1-5C0C9E595D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32</Pages>
  <Words>1707</Words>
  <Characters>9730</Characters>
  <Lines>81</Lines>
  <Paragraphs>22</Paragraphs>
  <TotalTime>0</TotalTime>
  <ScaleCrop>false</ScaleCrop>
  <LinksUpToDate>false</LinksUpToDate>
  <CharactersWithSpaces>11415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2013-11-06T06:04:00Z</dcterms:created>
  <dc:creator>cdel</dc:creator>
  <cp:lastModifiedBy>cdeluser</cp:lastModifiedBy>
  <dcterms:modified xsi:type="dcterms:W3CDTF">2021-10-08T12:37:05Z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