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FB" w:rsidRDefault="005B65FB" w:rsidP="005B65FB">
      <w:pPr>
        <w:widowControl/>
        <w:spacing w:before="100" w:beforeAutospacing="1" w:after="100" w:afterAutospacing="1" w:line="299" w:lineRule="atLeast"/>
        <w:jc w:val="center"/>
        <w:rPr>
          <w:rFonts w:ascii="Arial" w:eastAsia="宋体" w:hAnsi="Arial" w:cs="Arial" w:hint="eastAsia"/>
          <w:kern w:val="0"/>
          <w:sz w:val="19"/>
          <w:szCs w:val="19"/>
        </w:rPr>
      </w:pPr>
      <w:r w:rsidRPr="005B65FB">
        <w:rPr>
          <w:rFonts w:ascii="Arial" w:eastAsia="宋体" w:hAnsi="Arial" w:cs="Arial"/>
          <w:kern w:val="0"/>
          <w:sz w:val="19"/>
          <w:szCs w:val="19"/>
        </w:rPr>
        <w:t>关于口腔执业医师命题规律</w:t>
      </w:r>
      <w:r w:rsidRPr="005B65FB">
        <w:rPr>
          <w:rFonts w:ascii="Arial" w:eastAsia="宋体" w:hAnsi="Arial" w:cs="Arial"/>
          <w:kern w:val="0"/>
          <w:sz w:val="19"/>
          <w:szCs w:val="19"/>
        </w:rPr>
        <w:t>/</w:t>
      </w:r>
      <w:r w:rsidRPr="005B65FB">
        <w:rPr>
          <w:rFonts w:ascii="Arial" w:eastAsia="宋体" w:hAnsi="Arial" w:cs="Arial"/>
          <w:kern w:val="0"/>
          <w:sz w:val="19"/>
          <w:szCs w:val="19"/>
        </w:rPr>
        <w:t>复习重点的报告！</w:t>
      </w:r>
    </w:p>
    <w:p w:rsidR="005B65FB" w:rsidRDefault="005B65FB" w:rsidP="005B65FB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 w:hint="eastAsia"/>
          <w:b/>
          <w:bCs/>
          <w:color w:val="FF0000"/>
          <w:kern w:val="0"/>
          <w:sz w:val="19"/>
        </w:rPr>
      </w:pPr>
      <w:r w:rsidRPr="005B65FB">
        <w:rPr>
          <w:rFonts w:ascii="Arial" w:eastAsia="宋体" w:hAnsi="Arial" w:cs="Arial"/>
          <w:kern w:val="0"/>
          <w:sz w:val="19"/>
          <w:szCs w:val="19"/>
        </w:rPr>
        <w:t>网校建议大家在复习之初应不断拓宽知识面，提高得分能力。以下为考情分析：口腔医师资格考试</w:t>
      </w:r>
      <w:r w:rsidRPr="005B65FB">
        <w:rPr>
          <w:rFonts w:ascii="Arial" w:eastAsia="宋体" w:hAnsi="Arial" w:cs="Arial"/>
          <w:kern w:val="0"/>
          <w:sz w:val="19"/>
          <w:szCs w:val="19"/>
        </w:rPr>
        <w:t>75%</w:t>
      </w:r>
      <w:r w:rsidRPr="005B65FB">
        <w:rPr>
          <w:rFonts w:ascii="Arial" w:eastAsia="宋体" w:hAnsi="Arial" w:cs="Arial"/>
          <w:kern w:val="0"/>
          <w:sz w:val="19"/>
          <w:szCs w:val="19"/>
        </w:rPr>
        <w:t>以上考题集中在口腔相关专业当中（口腔内科学、口腔修复、口腔颌面外科学、口腔颌面医学影像诊断学、口腔预防医学、口腔组织病理学、口腔解剖生理学），其他所有科目仅占</w:t>
      </w:r>
      <w:r w:rsidRPr="005B65FB">
        <w:rPr>
          <w:rFonts w:ascii="Arial" w:eastAsia="宋体" w:hAnsi="Arial" w:cs="Arial"/>
          <w:kern w:val="0"/>
          <w:sz w:val="19"/>
          <w:szCs w:val="19"/>
        </w:rPr>
        <w:t>20%</w:t>
      </w:r>
      <w:r w:rsidRPr="005B65FB">
        <w:rPr>
          <w:rFonts w:ascii="Arial" w:eastAsia="宋体" w:hAnsi="Arial" w:cs="Arial"/>
          <w:kern w:val="0"/>
          <w:sz w:val="19"/>
          <w:szCs w:val="19"/>
        </w:rPr>
        <w:t>左右。是否能顺利通过考试，专业科目得分情况起到决定性作用。同时提高口腔专业理论水平，也为临床操作打下很好的理论基础，更为最后考前冲刺阶段复习做好知识储备。</w:t>
      </w:r>
    </w:p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5B65FB">
        <w:rPr>
          <w:rFonts w:ascii="Arial" w:eastAsia="宋体" w:hAnsi="Arial" w:cs="Arial"/>
          <w:kern w:val="0"/>
          <w:sz w:val="19"/>
          <w:szCs w:val="19"/>
        </w:rPr>
        <w:t>希望您参考学习计划复习的同时，不断根据个人复习情况，随时调整复习状态，总结出最适合自己的学习套路，以最佳的状态迎接考试！</w:t>
      </w:r>
      <w:r w:rsidRPr="005B65FB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5B65FB">
        <w:rPr>
          <w:rFonts w:ascii="Arial" w:eastAsia="宋体" w:hAnsi="Arial" w:cs="Arial"/>
          <w:b/>
          <w:bCs/>
          <w:kern w:val="0"/>
          <w:sz w:val="19"/>
        </w:rPr>
        <w:t>一、综合笔试命题重点</w:t>
      </w:r>
    </w:p>
    <w:p w:rsidR="005B65FB" w:rsidRDefault="005B65FB" w:rsidP="005B65FB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 w:hint="eastAsia"/>
          <w:kern w:val="0"/>
          <w:sz w:val="19"/>
          <w:szCs w:val="19"/>
        </w:rPr>
      </w:pPr>
      <w:r w:rsidRPr="005B65FB">
        <w:rPr>
          <w:rFonts w:ascii="Arial" w:eastAsia="宋体" w:hAnsi="Arial" w:cs="Arial"/>
          <w:kern w:val="0"/>
          <w:sz w:val="19"/>
          <w:szCs w:val="19"/>
        </w:rPr>
        <w:t>历年考题比例均有一定浮动，但总体出题规律没有重大变动：</w:t>
      </w:r>
      <w:r w:rsidRPr="005B65FB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center"/>
        <w:rPr>
          <w:rFonts w:ascii="Arial" w:eastAsia="宋体" w:hAnsi="Arial" w:cs="Arial"/>
          <w:kern w:val="0"/>
          <w:sz w:val="19"/>
          <w:szCs w:val="19"/>
        </w:rPr>
      </w:pPr>
      <w:proofErr w:type="gramStart"/>
      <w:r w:rsidRPr="005B65FB">
        <w:rPr>
          <w:rFonts w:ascii="Arial" w:eastAsia="宋体" w:hAnsi="Arial" w:cs="Arial"/>
          <w:b/>
          <w:bCs/>
          <w:kern w:val="0"/>
          <w:sz w:val="19"/>
        </w:rPr>
        <w:t>腔</w:t>
      </w:r>
      <w:proofErr w:type="gramEnd"/>
      <w:r w:rsidRPr="005B65FB">
        <w:rPr>
          <w:rFonts w:ascii="Arial" w:eastAsia="宋体" w:hAnsi="Arial" w:cs="Arial"/>
          <w:b/>
          <w:bCs/>
          <w:kern w:val="0"/>
          <w:sz w:val="19"/>
        </w:rPr>
        <w:t>执业医师考试综合笔试方案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3"/>
        <w:gridCol w:w="691"/>
        <w:gridCol w:w="5556"/>
      </w:tblGrid>
      <w:tr w:rsidR="005B65FB" w:rsidRPr="005B65FB" w:rsidTr="005B65FB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科目类别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比例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科目</w:t>
            </w:r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基础医学综合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16%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生物化学、医学微生物学、医学免疫学、药理学、口腔组织病理学、口腔解剖生理学</w:t>
            </w:r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医学人文综合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8%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医学心理学、医学伦理学、卫生法规</w:t>
            </w:r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预防医学综合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9.5%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预防医学、口腔预防医学</w:t>
            </w:r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临床医学综合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6.5%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内科学、外科学、妇产科学、儿科学</w:t>
            </w:r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口腔临床医学综合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60%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牙体牙髓病学、牙周病学、儿童口腔医学、口腔黏膜病学、口腔颌面外科学、口腔修复学、口腔颌面医学影像诊断学</w:t>
            </w:r>
          </w:p>
        </w:tc>
      </w:tr>
    </w:tbl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center"/>
        <w:rPr>
          <w:rFonts w:ascii="Arial" w:eastAsia="宋体" w:hAnsi="Arial" w:cs="Arial"/>
          <w:kern w:val="0"/>
          <w:sz w:val="19"/>
          <w:szCs w:val="19"/>
        </w:rPr>
      </w:pPr>
      <w:r>
        <w:rPr>
          <w:rFonts w:ascii="Arial" w:eastAsia="宋体" w:hAnsi="Arial" w:cs="Arial"/>
          <w:noProof/>
          <w:kern w:val="0"/>
          <w:sz w:val="19"/>
          <w:szCs w:val="19"/>
        </w:rPr>
        <w:drawing>
          <wp:inline distT="0" distB="0" distL="0" distR="0">
            <wp:extent cx="4761865" cy="2579370"/>
            <wp:effectExtent l="19050" t="0" r="635" b="0"/>
            <wp:docPr id="1" name="图片 1" descr="http://cms.med66.com/upload/html/2019/07/sq182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med66.com/upload/html/2019/07/sq1824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5B65FB">
        <w:rPr>
          <w:rFonts w:ascii="Arial" w:eastAsia="宋体" w:hAnsi="Arial" w:cs="Arial"/>
          <w:b/>
          <w:bCs/>
          <w:kern w:val="0"/>
          <w:sz w:val="19"/>
        </w:rPr>
        <w:t>二、</w:t>
      </w:r>
      <w:r w:rsidRPr="005B65FB">
        <w:rPr>
          <w:rFonts w:ascii="Arial" w:eastAsia="宋体" w:hAnsi="Arial" w:cs="Arial"/>
          <w:b/>
          <w:bCs/>
          <w:kern w:val="0"/>
          <w:sz w:val="19"/>
        </w:rPr>
        <w:t>2019</w:t>
      </w:r>
      <w:r w:rsidRPr="005B65FB">
        <w:rPr>
          <w:rFonts w:ascii="Arial" w:eastAsia="宋体" w:hAnsi="Arial" w:cs="Arial"/>
          <w:b/>
          <w:bCs/>
          <w:kern w:val="0"/>
          <w:sz w:val="19"/>
        </w:rPr>
        <w:t>考生回忆版真题</w:t>
      </w:r>
      <w:r w:rsidRPr="005B65FB">
        <w:rPr>
          <w:rFonts w:ascii="Arial" w:eastAsia="宋体" w:hAnsi="Arial" w:cs="Arial"/>
          <w:b/>
          <w:bCs/>
          <w:kern w:val="0"/>
          <w:sz w:val="19"/>
        </w:rPr>
        <w:t>VS</w:t>
      </w:r>
      <w:proofErr w:type="gramStart"/>
      <w:r w:rsidRPr="005B65FB">
        <w:rPr>
          <w:rFonts w:ascii="Arial" w:eastAsia="宋体" w:hAnsi="Arial" w:cs="Arial"/>
          <w:b/>
          <w:bCs/>
          <w:kern w:val="0"/>
          <w:sz w:val="19"/>
        </w:rPr>
        <w:t>网课辅导</w:t>
      </w:r>
      <w:proofErr w:type="gramEnd"/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100"/>
      </w:tblGrid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7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lastRenderedPageBreak/>
              <w:t> </w:t>
            </w:r>
            <w:hyperlink r:id="rId8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9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0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1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5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2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6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3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7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4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网校辅导课程与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年口腔执业医师考试试题对比（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8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5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年口腔执业医师笔试试题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6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年口腔执业医师笔试试题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10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7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笔试考试试题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11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8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年口腔执业医师笔试试题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12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19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年口腔执业医师笔试试题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13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0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笔试考试试题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14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1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笔试考试试题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15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2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笔试考试试题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与网课辅导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课程对比（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16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3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口腔执业医师网络辅导与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年综合笔试试题对比（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17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4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口腔执业医师网络辅导与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年综合笔试试题对比（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18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5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口腔执业医师网络辅导与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年综合笔试试题对比（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6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口腔执业医师网络辅导与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年综合笔试试题对比（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7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口腔执业医师网络辅导与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年综合笔试试题对比（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21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8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医师网课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年笔试试题（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22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29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医师网课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年笔试试题（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23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0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医师网课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年笔试试题（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24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1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口腔执业医师考试辅导课程对比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25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2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口腔执业医师考试辅导课程对比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26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3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口腔执业医师考试辅导课程对比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27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4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口腔执业医师考试辅导课程对比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28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5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口腔执业医师考试辅导课程对比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6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30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7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31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8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口腔执业医师辅导与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综合笔试考题对比（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32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39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口腔执业医师课程辅导对比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33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0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口腔执业医师课程辅导对比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34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1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口腔执业医师课程辅导对比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35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2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口腔执业医师课程辅导对比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36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3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口腔执业医师辅导课对比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37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4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口腔执业医师辅导课对比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38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5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口腔执业医师辅导课对比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39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6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口腔执业医师辅导课对比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综合笔试考试题（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40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7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口腔执业医师考试试题对比口腔执业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医师网课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辅导（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41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lastRenderedPageBreak/>
              <w:t> </w:t>
            </w:r>
            <w:hyperlink r:id="rId48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口腔执业医师考试试题对比口腔执业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医师网课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辅导（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42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49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口腔执业医师考试试题对比口腔执业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医师网课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辅导（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43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50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口腔执业医师考试试题对比口腔执业</w:t>
              </w:r>
              <w:proofErr w:type="gramStart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医师网课</w:t>
              </w:r>
              <w:proofErr w:type="gramEnd"/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辅导（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44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51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考试试题与口腔执业医师辅导课对比（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45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52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考试试题与口腔执业医师辅导课对比（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46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53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考试试题与口腔执业医师辅导课对比（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47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54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考试试题与口腔执业医师辅导课对比（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48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  <w:tr w:rsidR="005B65FB" w:rsidRPr="005B65FB" w:rsidTr="005B65F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65FB" w:rsidRPr="005B65FB" w:rsidRDefault="005B65FB" w:rsidP="005B65FB">
            <w:pPr>
              <w:widowControl/>
              <w:spacing w:line="299" w:lineRule="atLeast"/>
              <w:jc w:val="left"/>
              <w:rPr>
                <w:rFonts w:ascii="Arial" w:eastAsia="宋体" w:hAnsi="Arial" w:cs="Arial"/>
                <w:kern w:val="0"/>
                <w:sz w:val="19"/>
                <w:szCs w:val="19"/>
              </w:rPr>
            </w:pPr>
            <w:r w:rsidRPr="005B65FB">
              <w:rPr>
                <w:rFonts w:ascii="Arial" w:eastAsia="宋体" w:hAnsi="Arial" w:cs="Arial"/>
                <w:kern w:val="0"/>
                <w:sz w:val="19"/>
                <w:szCs w:val="19"/>
              </w:rPr>
              <w:t> </w:t>
            </w:r>
            <w:hyperlink r:id="rId55" w:tgtFrame="_blank" w:history="1"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口腔执业医师辅导课对比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2019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年医学综合笔试试题（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49</w:t>
              </w:r>
              <w:r w:rsidRPr="005B65FB">
                <w:rPr>
                  <w:rFonts w:ascii="Arial" w:eastAsia="宋体" w:hAnsi="Arial" w:cs="Arial"/>
                  <w:color w:val="0000FF"/>
                  <w:kern w:val="0"/>
                  <w:sz w:val="19"/>
                  <w:u w:val="single"/>
                </w:rPr>
                <w:t>）</w:t>
              </w:r>
            </w:hyperlink>
          </w:p>
        </w:tc>
      </w:tr>
    </w:tbl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5B65FB">
        <w:rPr>
          <w:rFonts w:ascii="Arial" w:eastAsia="宋体" w:hAnsi="Arial" w:cs="Arial"/>
          <w:kern w:val="0"/>
          <w:sz w:val="19"/>
          <w:szCs w:val="19"/>
        </w:rPr>
        <w:t>无论是经历过考试失利的考生，还是初次参加医师资格考试的年轻考生，都应该在复习之</w:t>
      </w:r>
      <w:proofErr w:type="gramStart"/>
      <w:r w:rsidRPr="005B65FB">
        <w:rPr>
          <w:rFonts w:ascii="Arial" w:eastAsia="宋体" w:hAnsi="Arial" w:cs="Arial"/>
          <w:kern w:val="0"/>
          <w:sz w:val="19"/>
          <w:szCs w:val="19"/>
        </w:rPr>
        <w:t>初学习</w:t>
      </w:r>
      <w:proofErr w:type="gramEnd"/>
      <w:r w:rsidRPr="005B65FB">
        <w:rPr>
          <w:rFonts w:ascii="Arial" w:eastAsia="宋体" w:hAnsi="Arial" w:cs="Arial"/>
          <w:kern w:val="0"/>
          <w:sz w:val="19"/>
          <w:szCs w:val="19"/>
        </w:rPr>
        <w:t>“</w:t>
      </w:r>
      <w:r w:rsidRPr="005B65FB">
        <w:rPr>
          <w:rFonts w:ascii="Arial" w:eastAsia="宋体" w:hAnsi="Arial" w:cs="Arial"/>
          <w:kern w:val="0"/>
          <w:sz w:val="19"/>
          <w:szCs w:val="19"/>
        </w:rPr>
        <w:t>应试技巧</w:t>
      </w:r>
      <w:r w:rsidRPr="005B65FB">
        <w:rPr>
          <w:rFonts w:ascii="Arial" w:eastAsia="宋体" w:hAnsi="Arial" w:cs="Arial"/>
          <w:kern w:val="0"/>
          <w:sz w:val="19"/>
          <w:szCs w:val="19"/>
        </w:rPr>
        <w:t>”</w:t>
      </w:r>
      <w:r w:rsidRPr="005B65FB">
        <w:rPr>
          <w:rFonts w:ascii="Arial" w:eastAsia="宋体" w:hAnsi="Arial" w:cs="Arial"/>
          <w:kern w:val="0"/>
          <w:sz w:val="19"/>
          <w:szCs w:val="19"/>
        </w:rPr>
        <w:t>这门课程，虽然应试技巧不会作为专业知识在考试中出现，但应试技巧却可以帮助各位考生拨开迷雾，探索出一条适合自己的复习道路。在正确的辅导指引下坚定地走下去，相信不远处就是胜利彼岸。</w:t>
      </w:r>
      <w:r w:rsidRPr="005B65FB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right"/>
        <w:rPr>
          <w:rFonts w:ascii="Arial" w:eastAsia="宋体" w:hAnsi="Arial" w:cs="Arial"/>
          <w:kern w:val="0"/>
          <w:sz w:val="19"/>
          <w:szCs w:val="19"/>
        </w:rPr>
      </w:pPr>
      <w:r w:rsidRPr="005B65FB">
        <w:rPr>
          <w:rFonts w:ascii="Arial" w:eastAsia="宋体" w:hAnsi="Arial" w:cs="Arial"/>
          <w:kern w:val="0"/>
          <w:sz w:val="19"/>
          <w:szCs w:val="19"/>
        </w:rPr>
        <w:t>〖医学教育网版权所有，转载必究〗</w:t>
      </w:r>
      <w:r w:rsidRPr="005B65FB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5B65FB" w:rsidRPr="005B65FB" w:rsidRDefault="005B65FB" w:rsidP="005B65FB">
      <w:pPr>
        <w:widowControl/>
        <w:spacing w:before="100" w:beforeAutospacing="1" w:after="100" w:afterAutospacing="1" w:line="299" w:lineRule="atLeast"/>
        <w:jc w:val="center"/>
        <w:rPr>
          <w:rFonts w:ascii="Arial" w:eastAsia="宋体" w:hAnsi="Arial" w:cs="Arial"/>
          <w:kern w:val="0"/>
          <w:sz w:val="19"/>
          <w:szCs w:val="19"/>
        </w:rPr>
      </w:pPr>
    </w:p>
    <w:p w:rsidR="005B65FB" w:rsidRPr="005B65FB" w:rsidRDefault="005B65FB" w:rsidP="005B65FB">
      <w:pPr>
        <w:widowControl/>
        <w:spacing w:line="299" w:lineRule="atLeast"/>
        <w:jc w:val="left"/>
        <w:rPr>
          <w:rFonts w:ascii="Arial" w:eastAsia="宋体" w:hAnsi="Arial" w:cs="Arial"/>
          <w:vanish/>
          <w:kern w:val="0"/>
          <w:sz w:val="19"/>
          <w:szCs w:val="19"/>
        </w:rPr>
      </w:pPr>
      <w:hyperlink r:id="rId56" w:tgtFrame="_blank" w:history="1">
        <w:r w:rsidRPr="005B65FB">
          <w:rPr>
            <w:rFonts w:ascii="Arial" w:eastAsia="宋体" w:hAnsi="Arial" w:cs="Arial"/>
            <w:vanish/>
            <w:color w:val="0000FF"/>
            <w:kern w:val="0"/>
            <w:sz w:val="19"/>
            <w:u w:val="single"/>
          </w:rPr>
          <w:t>纠错</w:t>
        </w:r>
      </w:hyperlink>
      <w:r w:rsidRPr="005B65FB">
        <w:rPr>
          <w:rFonts w:ascii="Arial" w:eastAsia="宋体" w:hAnsi="Arial" w:cs="Arial"/>
          <w:vanish/>
          <w:kern w:val="0"/>
          <w:sz w:val="19"/>
        </w:rPr>
        <w:t xml:space="preserve"> </w:t>
      </w:r>
      <w:r w:rsidRPr="005B65FB">
        <w:rPr>
          <w:rFonts w:ascii="Arial" w:eastAsia="宋体" w:hAnsi="Arial" w:cs="Arial"/>
          <w:vanish/>
          <w:kern w:val="0"/>
          <w:sz w:val="19"/>
        </w:rPr>
        <w:t>责任编辑：青青</w:t>
      </w:r>
    </w:p>
    <w:p w:rsidR="008855B6" w:rsidRDefault="008855B6"/>
    <w:sectPr w:rsidR="008855B6" w:rsidSect="00885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637" w:rsidRDefault="00050637" w:rsidP="005B65FB">
      <w:r>
        <w:separator/>
      </w:r>
    </w:p>
  </w:endnote>
  <w:endnote w:type="continuationSeparator" w:id="0">
    <w:p w:rsidR="00050637" w:rsidRDefault="00050637" w:rsidP="005B6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637" w:rsidRDefault="00050637" w:rsidP="005B65FB">
      <w:r>
        <w:separator/>
      </w:r>
    </w:p>
  </w:footnote>
  <w:footnote w:type="continuationSeparator" w:id="0">
    <w:p w:rsidR="00050637" w:rsidRDefault="00050637" w:rsidP="005B6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5FB"/>
    <w:rsid w:val="00050637"/>
    <w:rsid w:val="005B65FB"/>
    <w:rsid w:val="0088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6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65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6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65F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B65F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B65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B65FB"/>
    <w:rPr>
      <w:b/>
      <w:bCs/>
    </w:rPr>
  </w:style>
  <w:style w:type="character" w:customStyle="1" w:styleId="fl">
    <w:name w:val="fl"/>
    <w:basedOn w:val="a0"/>
    <w:rsid w:val="005B65FB"/>
  </w:style>
  <w:style w:type="paragraph" w:styleId="a8">
    <w:name w:val="Balloon Text"/>
    <w:basedOn w:val="a"/>
    <w:link w:val="Char1"/>
    <w:uiPriority w:val="99"/>
    <w:semiHidden/>
    <w:unhideWhenUsed/>
    <w:rsid w:val="005B65F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B65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ed66.com/kouqiangyishi/fudaopeixun/sq1909293305.shtml" TargetMode="External"/><Relationship Id="rId18" Type="http://schemas.openxmlformats.org/officeDocument/2006/relationships/hyperlink" Target="http://www.med66.com/kouqiangyishi/fudaopeixun/sq1909309760.shtml" TargetMode="External"/><Relationship Id="rId26" Type="http://schemas.openxmlformats.org/officeDocument/2006/relationships/hyperlink" Target="http://www.med66.com/kouqiangyishi/fudaopeixun/sq1910084299.shtml" TargetMode="External"/><Relationship Id="rId39" Type="http://schemas.openxmlformats.org/officeDocument/2006/relationships/hyperlink" Target="http://www.med66.com/kouqiangyishi/fudaopeixun/sq1910125456.shtml" TargetMode="External"/><Relationship Id="rId21" Type="http://schemas.openxmlformats.org/officeDocument/2006/relationships/hyperlink" Target="http://www.med66.com/kouqiangyishi/fudaopeixun/sq1909308119.shtml" TargetMode="External"/><Relationship Id="rId34" Type="http://schemas.openxmlformats.org/officeDocument/2006/relationships/hyperlink" Target="http://www.med66.com/kouqiangyishi/fudaopeixun/sq1910098750.shtml" TargetMode="External"/><Relationship Id="rId42" Type="http://schemas.openxmlformats.org/officeDocument/2006/relationships/hyperlink" Target="http://www.med66.com/kouqiangyishi/fudaopeixun/sq1910128476.shtml" TargetMode="External"/><Relationship Id="rId47" Type="http://schemas.openxmlformats.org/officeDocument/2006/relationships/hyperlink" Target="http://www.med66.com/kouqiangyishi/fudaopeixun/sq1910141893.shtml" TargetMode="External"/><Relationship Id="rId50" Type="http://schemas.openxmlformats.org/officeDocument/2006/relationships/hyperlink" Target="http://www.med66.com/kouqiangyishi/fudaopeixun/sq1910148964.shtml" TargetMode="External"/><Relationship Id="rId55" Type="http://schemas.openxmlformats.org/officeDocument/2006/relationships/hyperlink" Target="http://www.med66.com/kouqiangyishi/fudaopeixun/sq1910154109.shtml" TargetMode="External"/><Relationship Id="rId7" Type="http://schemas.openxmlformats.org/officeDocument/2006/relationships/hyperlink" Target="http://www.med66.com/kouqiangyishi/fudaopeixun/sq1909292916.shtml" TargetMode="External"/><Relationship Id="rId12" Type="http://schemas.openxmlformats.org/officeDocument/2006/relationships/hyperlink" Target="http://www.med66.com/kouqiangyishi/fudaopeixun/sq1909297348.shtml" TargetMode="External"/><Relationship Id="rId17" Type="http://schemas.openxmlformats.org/officeDocument/2006/relationships/hyperlink" Target="http://www.med66.com/kouqiangyishi/fudaopeixun/sq1909304070.shtml" TargetMode="External"/><Relationship Id="rId25" Type="http://schemas.openxmlformats.org/officeDocument/2006/relationships/hyperlink" Target="http://www.med66.com/kouqiangyishi/fudaopeixun/sq1910081872.shtml" TargetMode="External"/><Relationship Id="rId33" Type="http://schemas.openxmlformats.org/officeDocument/2006/relationships/hyperlink" Target="http://www.med66.com/kouqiangyishi/fudaopeixun/sq1910097361.shtml" TargetMode="External"/><Relationship Id="rId38" Type="http://schemas.openxmlformats.org/officeDocument/2006/relationships/hyperlink" Target="http://www.med66.com/kouqiangyishi/fudaopeixun/sq1910092133.shtml" TargetMode="External"/><Relationship Id="rId46" Type="http://schemas.openxmlformats.org/officeDocument/2006/relationships/hyperlink" Target="http://www.med66.com/kouqiangyishi/fudaopeixun/sq1910129761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med66.com/kouqiangyishi/fudaopeixun/sq1909306259.shtml" TargetMode="External"/><Relationship Id="rId20" Type="http://schemas.openxmlformats.org/officeDocument/2006/relationships/hyperlink" Target="http://www.med66.com/kouqiangyishi/fudaopeixun/sq1909308870.shtml" TargetMode="External"/><Relationship Id="rId29" Type="http://schemas.openxmlformats.org/officeDocument/2006/relationships/hyperlink" Target="http://www.med66.com/kouqiangyishi/fudaopeixun/sq1910085387.shtml" TargetMode="External"/><Relationship Id="rId41" Type="http://schemas.openxmlformats.org/officeDocument/2006/relationships/hyperlink" Target="http://www.med66.com/kouqiangyishi/fudaopeixun/sq1910129694.shtml" TargetMode="External"/><Relationship Id="rId54" Type="http://schemas.openxmlformats.org/officeDocument/2006/relationships/hyperlink" Target="http://www.med66.com/kouqiangyishi/fudaopeixun/sq1910141356.s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med66.com/kouqiangyishi/fudaopeixun/sq1909293613.shtml" TargetMode="External"/><Relationship Id="rId24" Type="http://schemas.openxmlformats.org/officeDocument/2006/relationships/hyperlink" Target="http://www.med66.com/kouqiangyishi/fudaopeixun/sq1910088711.shtml" TargetMode="External"/><Relationship Id="rId32" Type="http://schemas.openxmlformats.org/officeDocument/2006/relationships/hyperlink" Target="http://www.med66.com/kouqiangyishi/fudaopeixun/sq1910092907.shtml" TargetMode="External"/><Relationship Id="rId37" Type="http://schemas.openxmlformats.org/officeDocument/2006/relationships/hyperlink" Target="http://www.med66.com/kouqiangyishi/fudaopeixun/sq1910097629.shtml" TargetMode="External"/><Relationship Id="rId40" Type="http://schemas.openxmlformats.org/officeDocument/2006/relationships/hyperlink" Target="http://www.med66.com/kouqiangyishi/fudaopeixun/sq1910122855.shtml" TargetMode="External"/><Relationship Id="rId45" Type="http://schemas.openxmlformats.org/officeDocument/2006/relationships/hyperlink" Target="http://www.med66.com/kouqiangyishi/fudaopeixun/sq1910121285.shtml" TargetMode="External"/><Relationship Id="rId53" Type="http://schemas.openxmlformats.org/officeDocument/2006/relationships/hyperlink" Target="http://www.med66.com/kouqiangyishi/fudaopeixun/sq1910146500.shtml" TargetMode="External"/><Relationship Id="rId58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med66.com/kouqiangyishi/fudaopeixun/sq1909301545.shtml" TargetMode="External"/><Relationship Id="rId23" Type="http://schemas.openxmlformats.org/officeDocument/2006/relationships/hyperlink" Target="http://www.med66.com/kouqiangyishi/fudaopeixun/sq1910081847.shtml" TargetMode="External"/><Relationship Id="rId28" Type="http://schemas.openxmlformats.org/officeDocument/2006/relationships/hyperlink" Target="http://www.med66.com/kouqiangyishi/fudaopeixun/sq1910088764.shtml" TargetMode="External"/><Relationship Id="rId36" Type="http://schemas.openxmlformats.org/officeDocument/2006/relationships/hyperlink" Target="http://www.med66.com/kouqiangyishi/fudaopeixun/sq1910098402.shtml" TargetMode="External"/><Relationship Id="rId49" Type="http://schemas.openxmlformats.org/officeDocument/2006/relationships/hyperlink" Target="http://www.med66.com/kouqiangyishi/fudaopeixun/sq1910142713.shtm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ed66.com/kouqiangyishi/fudaopeixun/sq1909295231.shtml" TargetMode="External"/><Relationship Id="rId19" Type="http://schemas.openxmlformats.org/officeDocument/2006/relationships/hyperlink" Target="http://www.med66.com/kouqiangyishi/fudaopeixun/sq1909305803.shtml" TargetMode="External"/><Relationship Id="rId31" Type="http://schemas.openxmlformats.org/officeDocument/2006/relationships/hyperlink" Target="http://www.med66.com/kouqiangyishi/fudaopeixun/sq1910096323.shtml" TargetMode="External"/><Relationship Id="rId44" Type="http://schemas.openxmlformats.org/officeDocument/2006/relationships/hyperlink" Target="http://www.med66.com/kouqiangyishi/fudaopeixun/sq1910126463.shtml" TargetMode="External"/><Relationship Id="rId52" Type="http://schemas.openxmlformats.org/officeDocument/2006/relationships/hyperlink" Target="http://www.med66.com/kouqiangyishi/fudaopeixun/sq1910149790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ed66.com/kouqiangyishi/fudaopeixun/sq1909293808.shtml" TargetMode="External"/><Relationship Id="rId14" Type="http://schemas.openxmlformats.org/officeDocument/2006/relationships/hyperlink" Target="http://www.med66.com/kouqiangyishi/fudaopeixun/sq1909296020.shtml" TargetMode="External"/><Relationship Id="rId22" Type="http://schemas.openxmlformats.org/officeDocument/2006/relationships/hyperlink" Target="http://www.med66.com/kouqiangyishi/fudaopeixun/sq1909305235.shtml" TargetMode="External"/><Relationship Id="rId27" Type="http://schemas.openxmlformats.org/officeDocument/2006/relationships/hyperlink" Target="http://www.med66.com/kouqiangyishi/fudaopeixun/sq1910082390.shtml" TargetMode="External"/><Relationship Id="rId30" Type="http://schemas.openxmlformats.org/officeDocument/2006/relationships/hyperlink" Target="http://www.med66.com/kouqiangyishi/fudaopeixun/sq1910088973.shtml" TargetMode="External"/><Relationship Id="rId35" Type="http://schemas.openxmlformats.org/officeDocument/2006/relationships/hyperlink" Target="http://www.med66.com/kouqiangyishi/fudaopeixun/sq1910097047.shtml" TargetMode="External"/><Relationship Id="rId43" Type="http://schemas.openxmlformats.org/officeDocument/2006/relationships/hyperlink" Target="http://www.med66.com/kouqiangyishi/fudaopeixun/sq1910121698.shtml" TargetMode="External"/><Relationship Id="rId48" Type="http://schemas.openxmlformats.org/officeDocument/2006/relationships/hyperlink" Target="http://www.med66.com/kouqiangyishi/fudaopeixun/sq1910147072.shtml" TargetMode="External"/><Relationship Id="rId56" Type="http://schemas.openxmlformats.org/officeDocument/2006/relationships/hyperlink" Target="http://www.med66.com/jiucuo/" TargetMode="External"/><Relationship Id="rId8" Type="http://schemas.openxmlformats.org/officeDocument/2006/relationships/hyperlink" Target="http://www.med66.com/kouqiangyishi/fudaopeixun/sq1909295981.shtml" TargetMode="External"/><Relationship Id="rId51" Type="http://schemas.openxmlformats.org/officeDocument/2006/relationships/hyperlink" Target="http://www.med66.com/kouqiangyishi/fudaopeixun/sq1910147112.shtm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2019-11-07T07:29:00Z</dcterms:created>
  <dcterms:modified xsi:type="dcterms:W3CDTF">2019-11-07T07:30:00Z</dcterms:modified>
</cp:coreProperties>
</file>