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bookmarkStart w:id="0" w:name="_GoBack"/>
      <w:r>
        <w:rPr>
          <w:rFonts w:hint="eastAsia" w:ascii="方正小标宋简体" w:hAnsi="方正小标宋简体" w:eastAsia="方正小标宋简体" w:cs="方正小标宋简体"/>
          <w:kern w:val="2"/>
          <w:sz w:val="44"/>
          <w:szCs w:val="44"/>
          <w:lang w:val="en-US" w:eastAsia="zh-CN" w:bidi="ar"/>
        </w:rPr>
        <w:t>乌鲁木齐市人力资源和社会保障局简介</w:t>
      </w:r>
    </w:p>
    <w:bookmarkEnd w:id="0"/>
    <w:p>
      <w:pPr>
        <w:jc w:val="center"/>
        <w:rPr>
          <w:rFonts w:hint="eastAsia" w:ascii="方正小标宋_GBK" w:hAnsi="方正小标宋_GBK" w:eastAsia="方正小标宋_GBK" w:cs="方正小标宋_GBK"/>
          <w:sz w:val="44"/>
          <w:szCs w:val="44"/>
          <w:lang w:val="en-US" w:eastAsia="zh-CN"/>
        </w:rPr>
      </w:pPr>
      <w:r>
        <w:rPr>
          <w:rFonts w:hint="eastAsia" w:ascii="楷体_GB2312" w:hAnsi="楷体_GB2312" w:eastAsia="楷体_GB2312" w:cs="楷体_GB2312"/>
          <w:sz w:val="32"/>
          <w:szCs w:val="40"/>
          <w:lang w:val="en-US" w:eastAsia="zh-CN"/>
        </w:rPr>
        <w:t xml:space="preserve">    </w:t>
      </w:r>
      <w:r>
        <w:rPr>
          <w:rFonts w:hint="eastAsia" w:ascii="楷体_GB2312" w:hAnsi="楷体_GB2312" w:eastAsia="楷体_GB2312" w:cs="楷体_GB2312"/>
          <w:sz w:val="32"/>
          <w:szCs w:val="40"/>
          <w:lang w:eastAsia="zh-CN"/>
        </w:rPr>
        <w:t>乌鲁木齐市人力资源和社会保障局主要负责全市人事人才、社会保险、就业再就业、职业技能培训、劳动监察、劳动关系调整、专业技术人员及继续教育、公务员综合管理、事业单位人事综合管理、工资福利、军队转业干部安置、引进国外智力、退休人员社会化管理、劳动能力鉴定等工作。</w:t>
      </w:r>
    </w:p>
    <w:p>
      <w:pPr>
        <w:jc w:val="both"/>
        <w:rPr>
          <w:rFonts w:hint="eastAsia" w:ascii="方正小标宋_GBK" w:hAnsi="方正小标宋_GBK" w:eastAsia="方正小标宋_GBK" w:cs="方正小标宋_GBK"/>
          <w:sz w:val="44"/>
          <w:szCs w:val="44"/>
          <w:lang w:val="en-US" w:eastAsia="zh-CN"/>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乌鲁木齐市社会保险管理局简介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 xml:space="preserve">乌鲁木齐市社会保险管理局主要负责乌鲁木齐市行政区域内各类企业、行政机关、事业单位、社会团体、民办非企业单位以及个体经济组织、灵活就业人员等单位和个人的养老、医疗、失业、工伤、生育五项社会保险基金的征缴、支付和管理工作。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jc w:val="both"/>
        <w:rPr>
          <w:rFonts w:hint="eastAsia" w:ascii="方正小标宋_GBK" w:hAnsi="方正小标宋_GBK" w:eastAsia="方正小标宋_GBK" w:cs="方正小标宋_GBK"/>
          <w:kern w:val="2"/>
          <w:sz w:val="44"/>
          <w:szCs w:val="44"/>
          <w:lang w:val="en-US" w:eastAsia="zh-CN" w:bidi="ar-SA"/>
        </w:rPr>
      </w:pPr>
    </w:p>
    <w:p>
      <w:pPr>
        <w:keepNext w:val="0"/>
        <w:keepLines w:val="0"/>
        <w:widowControl w:val="0"/>
        <w:suppressLineNumbers w:val="0"/>
        <w:spacing w:before="0" w:beforeAutospacing="0" w:after="0" w:afterAutospacing="0"/>
        <w:ind w:right="0"/>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乌鲁木齐市就业服务管理局简介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val="en-US" w:eastAsia="zh-CN"/>
        </w:rPr>
      </w:pPr>
      <w:r>
        <w:rPr>
          <w:rFonts w:hint="eastAsia" w:ascii="楷体_GB2312" w:hAnsi="楷体_GB2312" w:eastAsia="楷体_GB2312" w:cs="楷体_GB2312"/>
          <w:sz w:val="32"/>
          <w:szCs w:val="40"/>
          <w:lang w:eastAsia="zh-CN"/>
        </w:rPr>
        <w:t>乌鲁木齐市就业服务管理局</w:t>
      </w:r>
      <w:r>
        <w:rPr>
          <w:rFonts w:hint="eastAsia" w:ascii="楷体_GB2312" w:hAnsi="楷体_GB2312" w:eastAsia="楷体_GB2312" w:cs="楷体_GB2312"/>
          <w:sz w:val="32"/>
          <w:szCs w:val="40"/>
          <w:lang w:val="en-US" w:eastAsia="zh-CN"/>
        </w:rPr>
        <w:t>主要承担开展公共就业服务，负责就业岗位开发、创业指导、小额担保贷款审核、国家创业示范基地管理、再就业扶持政策落实、指导职业技能鉴定所（站）的鉴定考核及考评员的管理培训、</w:t>
      </w:r>
      <w:r>
        <w:rPr>
          <w:rFonts w:hint="eastAsia" w:ascii="楷体_GB2312" w:hAnsi="楷体_GB2312" w:eastAsia="楷体_GB2312" w:cs="楷体_GB2312"/>
          <w:sz w:val="32"/>
          <w:szCs w:val="40"/>
          <w:lang w:eastAsia="zh-CN"/>
        </w:rPr>
        <w:t>公共就业服务机构业务指导及民办职业介绍机构的管理工作</w:t>
      </w:r>
      <w:r>
        <w:rPr>
          <w:rFonts w:hint="eastAsia" w:ascii="楷体_GB2312" w:hAnsi="楷体_GB2312" w:eastAsia="楷体_GB2312" w:cs="楷体_GB2312"/>
          <w:sz w:val="32"/>
          <w:szCs w:val="40"/>
          <w:lang w:val="en-US" w:eastAsia="zh-CN"/>
        </w:rPr>
        <w:t>、指导区（县）公共就业服务机构的业务等工作。</w:t>
      </w:r>
    </w:p>
    <w:p>
      <w:pPr>
        <w:jc w:val="both"/>
        <w:rPr>
          <w:rFonts w:hint="eastAsia" w:ascii="方正小标宋_GBK" w:hAnsi="方正小标宋_GBK" w:eastAsia="方正小标宋_GBK" w:cs="方正小标宋_GBK"/>
          <w:sz w:val="44"/>
          <w:szCs w:val="44"/>
        </w:rPr>
      </w:pPr>
    </w:p>
    <w:p>
      <w:pPr>
        <w:jc w:val="center"/>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kern w:val="2"/>
          <w:sz w:val="44"/>
          <w:szCs w:val="44"/>
          <w:lang w:val="en-US" w:eastAsia="zh-CN" w:bidi="ar"/>
        </w:rPr>
        <w:t>乌鲁木齐市劳动保障监察支队简介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乌鲁木齐市劳动保障监察支队主要负责依照查处用人单位和劳动者在遵守劳动法律、法规、规章和政策过程中的违法行为；负责社会保险基金扩面征缴的监察，对全市职业介绍机构的监督检查，管理权限内农民工工资保证金的收取、支付及财务工作；负责违反劳动保障法律、法规、规章行为的查处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p>
    <w:p>
      <w:pPr>
        <w:jc w:val="both"/>
        <w:rPr>
          <w:rFonts w:hint="eastAsia" w:ascii="方正小标宋_GBK" w:hAnsi="方正小标宋_GBK" w:eastAsia="方正小标宋_GBK" w:cs="方正小标宋_GBK"/>
          <w:sz w:val="44"/>
          <w:szCs w:val="44"/>
        </w:rPr>
      </w:pPr>
    </w:p>
    <w:p>
      <w:pPr>
        <w:jc w:val="both"/>
        <w:rPr>
          <w:rFonts w:hint="eastAsia" w:ascii="方正小标宋_GBK" w:hAnsi="方正小标宋_GBK" w:eastAsia="方正小标宋_GBK" w:cs="方正小标宋_GBK"/>
          <w:sz w:val="44"/>
          <w:szCs w:val="44"/>
        </w:rPr>
      </w:pPr>
    </w:p>
    <w:p>
      <w:pPr>
        <w:jc w:val="both"/>
        <w:rPr>
          <w:rFonts w:hint="eastAsia" w:ascii="方正小标宋_GBK" w:hAnsi="方正小标宋_GBK" w:eastAsia="方正小标宋_GBK" w:cs="方正小标宋_GBK"/>
          <w:sz w:val="44"/>
          <w:szCs w:val="44"/>
        </w:rPr>
      </w:pPr>
    </w:p>
    <w:p>
      <w:pPr>
        <w:jc w:val="center"/>
        <w:rPr>
          <w:rFonts w:hint="eastAsia" w:ascii="方正小标宋简体" w:hAnsi="方正小标宋简体" w:eastAsia="方正小标宋简体" w:cs="方正小标宋简体"/>
          <w:kern w:val="2"/>
          <w:sz w:val="44"/>
          <w:szCs w:val="44"/>
          <w:lang w:val="en-US" w:eastAsia="zh-CN" w:bidi="ar"/>
        </w:rPr>
      </w:pPr>
      <w:r>
        <w:rPr>
          <w:rFonts w:hint="eastAsia" w:ascii="方正小标宋简体" w:hAnsi="方正小标宋简体" w:eastAsia="方正小标宋简体" w:cs="方正小标宋简体"/>
          <w:kern w:val="2"/>
          <w:sz w:val="44"/>
          <w:szCs w:val="44"/>
          <w:lang w:val="en-US" w:eastAsia="zh-CN" w:bidi="ar"/>
        </w:rPr>
        <w:t>乌鲁木齐市劳动人事争议仲裁院简介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sz w:val="32"/>
          <w:szCs w:val="40"/>
          <w:lang w:eastAsia="zh-CN"/>
        </w:rPr>
      </w:pPr>
      <w:r>
        <w:rPr>
          <w:rFonts w:hint="eastAsia" w:ascii="楷体_GB2312" w:hAnsi="楷体_GB2312" w:eastAsia="楷体_GB2312" w:cs="楷体_GB2312"/>
          <w:sz w:val="32"/>
          <w:szCs w:val="40"/>
          <w:lang w:eastAsia="zh-CN"/>
        </w:rPr>
        <w:t>乌鲁木齐市劳动人事争议仲裁院主要负责宣传贯彻执行人力资源和社会保障政策、法律、法规；负责劳动、人事争议案件的受理、文书送达及相关政策、法律、法规咨询工作；负责权限范围内劳动、人事争议仲裁案件的调解、仲裁工作；承担市劳动人事争议仲裁委员会交办的其他事项。</w:t>
      </w:r>
    </w:p>
    <w:p>
      <w:pPr>
        <w:rPr>
          <w:rFonts w:hint="eastAsia" w:ascii="楷体_GB2312" w:hAnsi="楷体_GB2312" w:eastAsia="楷体_GB2312" w:cs="楷体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楷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2258C"/>
    <w:rsid w:val="09D2258C"/>
    <w:rsid w:val="0C770F4A"/>
    <w:rsid w:val="1AF043F6"/>
    <w:rsid w:val="1E602CCA"/>
    <w:rsid w:val="2B854A6C"/>
    <w:rsid w:val="66526319"/>
    <w:rsid w:val="6CD20E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2018-05-03T04:39:00Z</dcterms:created>
  <dc:creator>huihui</dc:creator>
  <cp:lastModifiedBy>Administrator</cp:lastModifiedBy>
  <dcterms:modified xsi:type="dcterms:W3CDTF">2018-05-11T06:24:41Z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