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E2" w:rsidRDefault="004D04A0">
      <w:pPr>
        <w:rPr>
          <w:rFonts w:asciiTheme="minorEastAsia" w:hAnsiTheme="minorEastAsia"/>
          <w:b/>
          <w:sz w:val="52"/>
          <w:szCs w:val="52"/>
        </w:rPr>
      </w:pPr>
      <w:r w:rsidRPr="004D04A0">
        <w:rPr>
          <w:rFonts w:asciiTheme="minorEastAsia" w:hAnsiTheme="minorEastAsia" w:hint="eastAsia"/>
          <w:b/>
          <w:sz w:val="52"/>
          <w:szCs w:val="52"/>
        </w:rPr>
        <w:t>E-儿科学</w:t>
      </w:r>
    </w:p>
    <w:p w:rsidR="004D04A0" w:rsidRPr="003E1A37" w:rsidRDefault="003E1A37" w:rsidP="003E1A37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</w:t>
      </w:r>
      <w:r w:rsidR="004D04A0" w:rsidRPr="003E1A37">
        <w:rPr>
          <w:rFonts w:asciiTheme="minorEastAsia" w:hAnsiTheme="minorEastAsia" w:hint="eastAsia"/>
          <w:b/>
          <w:sz w:val="52"/>
          <w:szCs w:val="52"/>
        </w:rPr>
        <w:t>营养性维生素D缺乏性佝偻病的发病机制</w:t>
      </w:r>
      <w:r w:rsidR="00013832">
        <w:rPr>
          <w:rFonts w:asciiTheme="minorEastAsia" w:hAnsiTheme="minorEastAsia" w:hint="eastAsia"/>
          <w:b/>
          <w:sz w:val="52"/>
          <w:szCs w:val="52"/>
        </w:rPr>
        <w:t>。</w:t>
      </w:r>
    </w:p>
    <w:p w:rsidR="004D04A0" w:rsidRPr="003E1A37" w:rsidRDefault="003E1A37" w:rsidP="003E1A37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</w:t>
      </w:r>
      <w:r w:rsidR="004D04A0" w:rsidRPr="003E1A37">
        <w:rPr>
          <w:rFonts w:asciiTheme="minorEastAsia" w:hAnsiTheme="minorEastAsia" w:hint="eastAsia"/>
          <w:b/>
          <w:sz w:val="52"/>
          <w:szCs w:val="52"/>
        </w:rPr>
        <w:t>小儿脱水的临床表现</w:t>
      </w:r>
      <w:r w:rsidR="00013832">
        <w:rPr>
          <w:rFonts w:asciiTheme="minorEastAsia" w:hAnsiTheme="minorEastAsia" w:hint="eastAsia"/>
          <w:b/>
          <w:sz w:val="52"/>
          <w:szCs w:val="52"/>
        </w:rPr>
        <w:t>。</w:t>
      </w:r>
    </w:p>
    <w:p w:rsidR="004D04A0" w:rsidRPr="003E1A37" w:rsidRDefault="003E1A37" w:rsidP="003E1A37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</w:t>
      </w:r>
      <w:r w:rsidR="004D04A0" w:rsidRPr="003E1A37">
        <w:rPr>
          <w:rFonts w:asciiTheme="minorEastAsia" w:hAnsiTheme="minorEastAsia" w:hint="eastAsia"/>
          <w:b/>
          <w:sz w:val="52"/>
          <w:szCs w:val="52"/>
        </w:rPr>
        <w:t>新生儿胆红素代谢特点</w:t>
      </w:r>
      <w:r w:rsidR="00013832">
        <w:rPr>
          <w:rFonts w:asciiTheme="minorEastAsia" w:hAnsiTheme="minorEastAsia" w:hint="eastAsia"/>
          <w:b/>
          <w:sz w:val="52"/>
          <w:szCs w:val="52"/>
        </w:rPr>
        <w:t>。</w:t>
      </w:r>
    </w:p>
    <w:p w:rsidR="004D04A0" w:rsidRPr="003E1A37" w:rsidRDefault="003E1A37" w:rsidP="003E1A37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</w:t>
      </w:r>
      <w:r w:rsidR="004D04A0" w:rsidRPr="003E1A37">
        <w:rPr>
          <w:rFonts w:asciiTheme="minorEastAsia" w:hAnsiTheme="minorEastAsia" w:hint="eastAsia"/>
          <w:b/>
          <w:sz w:val="52"/>
          <w:szCs w:val="52"/>
        </w:rPr>
        <w:t>法洛四联症临床表现</w:t>
      </w:r>
      <w:r w:rsidR="00013832">
        <w:rPr>
          <w:rFonts w:asciiTheme="minorEastAsia" w:hAnsiTheme="minorEastAsia" w:hint="eastAsia"/>
          <w:b/>
          <w:sz w:val="52"/>
          <w:szCs w:val="52"/>
        </w:rPr>
        <w:t>。</w:t>
      </w:r>
    </w:p>
    <w:p w:rsidR="004D04A0" w:rsidRPr="003E1A37" w:rsidRDefault="003E1A37" w:rsidP="003E1A37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</w:t>
      </w:r>
      <w:r w:rsidR="004D04A0" w:rsidRPr="003E1A37">
        <w:rPr>
          <w:rFonts w:asciiTheme="minorEastAsia" w:hAnsiTheme="minorEastAsia" w:hint="eastAsia"/>
          <w:b/>
          <w:sz w:val="52"/>
          <w:szCs w:val="52"/>
        </w:rPr>
        <w:t>肾病综合征病理生理</w:t>
      </w:r>
      <w:r w:rsidR="00013832">
        <w:rPr>
          <w:rFonts w:asciiTheme="minorEastAsia" w:hAnsiTheme="minorEastAsia" w:hint="eastAsia"/>
          <w:b/>
          <w:sz w:val="52"/>
          <w:szCs w:val="52"/>
        </w:rPr>
        <w:t>。</w:t>
      </w:r>
    </w:p>
    <w:p w:rsidR="004D04A0" w:rsidRDefault="004D04A0"/>
    <w:sectPr w:rsidR="004D04A0" w:rsidSect="009F4D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A2B" w:rsidRDefault="00B15A2B" w:rsidP="00F972D1">
      <w:r>
        <w:separator/>
      </w:r>
    </w:p>
  </w:endnote>
  <w:endnote w:type="continuationSeparator" w:id="0">
    <w:p w:rsidR="00B15A2B" w:rsidRDefault="00B15A2B" w:rsidP="00F9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A2B" w:rsidRDefault="00B15A2B" w:rsidP="00F972D1">
      <w:r>
        <w:separator/>
      </w:r>
    </w:p>
  </w:footnote>
  <w:footnote w:type="continuationSeparator" w:id="0">
    <w:p w:rsidR="00B15A2B" w:rsidRDefault="00B15A2B" w:rsidP="00F972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A202C"/>
    <w:multiLevelType w:val="hybridMultilevel"/>
    <w:tmpl w:val="2140DD0A"/>
    <w:lvl w:ilvl="0" w:tplc="4C70F9EA">
      <w:start w:val="1"/>
      <w:numFmt w:val="decimal"/>
      <w:lvlText w:val="%1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EA1ED3"/>
    <w:multiLevelType w:val="hybridMultilevel"/>
    <w:tmpl w:val="26561B64"/>
    <w:lvl w:ilvl="0" w:tplc="6D3865CE">
      <w:start w:val="3"/>
      <w:numFmt w:val="decimal"/>
      <w:lvlText w:val="%1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B3770D"/>
    <w:multiLevelType w:val="hybridMultilevel"/>
    <w:tmpl w:val="AC5E3FC0"/>
    <w:lvl w:ilvl="0" w:tplc="BB52B21E">
      <w:start w:val="2"/>
      <w:numFmt w:val="decimal"/>
      <w:lvlText w:val="%1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EE204E"/>
    <w:multiLevelType w:val="hybridMultilevel"/>
    <w:tmpl w:val="0F8CCB8A"/>
    <w:lvl w:ilvl="0" w:tplc="4F82BBC6">
      <w:start w:val="2"/>
      <w:numFmt w:val="decimal"/>
      <w:lvlText w:val="%1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2D1"/>
    <w:rsid w:val="00013832"/>
    <w:rsid w:val="00234FDB"/>
    <w:rsid w:val="003E1A37"/>
    <w:rsid w:val="004D04A0"/>
    <w:rsid w:val="00572AE8"/>
    <w:rsid w:val="009F4DE2"/>
    <w:rsid w:val="00B15A2B"/>
    <w:rsid w:val="00C76ACD"/>
    <w:rsid w:val="00E72677"/>
    <w:rsid w:val="00F9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D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72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7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72D1"/>
    <w:rPr>
      <w:sz w:val="18"/>
      <w:szCs w:val="18"/>
    </w:rPr>
  </w:style>
  <w:style w:type="paragraph" w:styleId="a5">
    <w:name w:val="List Paragraph"/>
    <w:basedOn w:val="a"/>
    <w:uiPriority w:val="34"/>
    <w:qFormat/>
    <w:rsid w:val="004D04A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70</Characters>
  <Application>Microsoft Office Word</Application>
  <DocSecurity>0</DocSecurity>
  <Lines>1</Lines>
  <Paragraphs>1</Paragraphs>
  <ScaleCrop>false</ScaleCrop>
  <Company>微软中国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2018-05-17T04:16:00Z</dcterms:created>
  <dcterms:modified xsi:type="dcterms:W3CDTF">2018-05-17T04:27:00Z</dcterms:modified>
</cp:coreProperties>
</file>