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CFE" w:rsidRPr="00C00CFE" w:rsidRDefault="00C00CFE" w:rsidP="00C00CFE">
      <w:pPr>
        <w:rPr>
          <w:bCs/>
          <w:color w:val="000000"/>
          <w:kern w:val="0"/>
          <w:sz w:val="30"/>
          <w:szCs w:val="30"/>
        </w:rPr>
      </w:pPr>
      <w:r w:rsidRPr="00C00CFE">
        <w:rPr>
          <w:rFonts w:hint="eastAsia"/>
          <w:bCs/>
          <w:color w:val="000000"/>
          <w:kern w:val="0"/>
          <w:sz w:val="30"/>
          <w:szCs w:val="30"/>
        </w:rPr>
        <w:t>附件</w:t>
      </w:r>
      <w:r w:rsidRPr="00C00CFE">
        <w:rPr>
          <w:bCs/>
          <w:color w:val="000000"/>
          <w:kern w:val="0"/>
          <w:sz w:val="30"/>
          <w:szCs w:val="30"/>
        </w:rPr>
        <w:t>2</w:t>
      </w:r>
    </w:p>
    <w:p w:rsidR="00C00CFE" w:rsidRDefault="00C00CFE" w:rsidP="00C00CFE">
      <w:pPr>
        <w:spacing w:line="360" w:lineRule="atLeast"/>
        <w:jc w:val="center"/>
        <w:rPr>
          <w:rFonts w:eastAsia="方正小标宋简体"/>
          <w:bCs/>
          <w:color w:val="000000"/>
          <w:kern w:val="0"/>
          <w:sz w:val="44"/>
          <w:szCs w:val="44"/>
        </w:rPr>
      </w:pPr>
      <w:r>
        <w:rPr>
          <w:rFonts w:eastAsia="方正小标宋简体"/>
          <w:bCs/>
          <w:color w:val="000000"/>
          <w:kern w:val="0"/>
          <w:sz w:val="44"/>
          <w:szCs w:val="44"/>
        </w:rPr>
        <w:t>2019</w:t>
      </w:r>
      <w:r>
        <w:rPr>
          <w:rFonts w:eastAsia="方正小标宋简体" w:hint="eastAsia"/>
          <w:bCs/>
          <w:color w:val="000000"/>
          <w:kern w:val="0"/>
          <w:sz w:val="44"/>
          <w:szCs w:val="44"/>
        </w:rPr>
        <w:t>年医师资格考试报名条件及提交材料</w:t>
      </w:r>
    </w:p>
    <w:p w:rsidR="005416A4" w:rsidRDefault="005416A4" w:rsidP="00C00CFE">
      <w:pPr>
        <w:rPr>
          <w:rFonts w:ascii="宋体" w:hAnsi="宋体" w:cs="宋体"/>
          <w:b/>
          <w:szCs w:val="21"/>
        </w:rPr>
      </w:pPr>
      <w:r>
        <w:rPr>
          <w:rFonts w:ascii="黑体" w:eastAsia="黑体" w:hint="eastAsia"/>
          <w:b/>
          <w:sz w:val="30"/>
          <w:szCs w:val="30"/>
        </w:rPr>
        <w:t xml:space="preserve">  </w:t>
      </w:r>
    </w:p>
    <w:p w:rsidR="008759A9" w:rsidRPr="00C00CFE" w:rsidRDefault="008759A9" w:rsidP="008759A9">
      <w:pPr>
        <w:rPr>
          <w:rFonts w:ascii="黑体" w:eastAsia="黑体" w:hAnsi="黑体" w:cs="仿宋_GB2312"/>
          <w:b/>
          <w:color w:val="000000"/>
          <w:sz w:val="30"/>
          <w:szCs w:val="30"/>
        </w:rPr>
      </w:pPr>
      <w:r w:rsidRPr="00C00CFE">
        <w:rPr>
          <w:rFonts w:ascii="黑体" w:eastAsia="黑体" w:hAnsi="黑体" w:cs="仿宋_GB2312" w:hint="eastAsia"/>
          <w:b/>
          <w:color w:val="000000"/>
          <w:sz w:val="30"/>
          <w:szCs w:val="30"/>
        </w:rPr>
        <w:t>一、本科学历报考执业医师者，需提交的材料</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1.《医师资格考试网上报名成功通知单》1份;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2.有效身份证明(包括身份证、临时身份证、军官证、文职干部证)原件及复印件1份;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3.毕业证原件及复印件1份；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4. 考生试用机构出具的最新版《医师资格考试试用期考核证明》（试用期满一年并考核合格的证明）1份，</w:t>
      </w:r>
      <w:r w:rsidR="001408FD" w:rsidRPr="001408FD">
        <w:rPr>
          <w:rFonts w:ascii="仿宋_GB2312" w:eastAsia="仿宋_GB2312" w:hAnsi="仿宋_GB2312" w:cs="仿宋_GB2312" w:hint="eastAsia"/>
          <w:color w:val="000000"/>
          <w:sz w:val="30"/>
          <w:szCs w:val="30"/>
        </w:rPr>
        <w:t>试用时间是从开始试用至现场报名前</w:t>
      </w:r>
      <w:r w:rsidR="001408FD">
        <w:rPr>
          <w:rFonts w:ascii="仿宋_GB2312" w:eastAsia="仿宋_GB2312" w:hAnsi="仿宋_GB2312" w:cs="仿宋_GB2312" w:hint="eastAsia"/>
          <w:color w:val="000000"/>
          <w:sz w:val="30"/>
          <w:szCs w:val="30"/>
        </w:rPr>
        <w:t>，</w:t>
      </w:r>
      <w:r w:rsidRPr="008759A9">
        <w:rPr>
          <w:rFonts w:ascii="仿宋_GB2312" w:eastAsia="仿宋_GB2312" w:hAnsi="仿宋_GB2312" w:cs="仿宋_GB2312" w:hint="eastAsia"/>
          <w:color w:val="000000"/>
          <w:sz w:val="30"/>
          <w:szCs w:val="30"/>
        </w:rPr>
        <w:t>应届毕业生还须提交“应届医学专业毕业生医师资格考试报考承诺书”。注意：带教老师必须具有执业医师资格，提交带教老师执业《医师执业证书》复印件，复印件必须含照片页、执业地点、范围页、变更项目页以及定期考核页；</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5.考生所在单位属企事业内设医务室(所)和民营或个体医疗机构的，提供《医疗机构执业许可证》副本复印件(加盖单位公章)1份。</w:t>
      </w:r>
    </w:p>
    <w:p w:rsidR="008759A9" w:rsidRPr="00C00CFE" w:rsidRDefault="008759A9" w:rsidP="008759A9">
      <w:pPr>
        <w:rPr>
          <w:rFonts w:ascii="黑体" w:eastAsia="黑体" w:hAnsi="黑体" w:cs="仿宋_GB2312"/>
          <w:b/>
          <w:color w:val="000000"/>
          <w:sz w:val="30"/>
          <w:szCs w:val="30"/>
        </w:rPr>
      </w:pPr>
      <w:r w:rsidRPr="00C00CFE">
        <w:rPr>
          <w:rFonts w:ascii="黑体" w:eastAsia="黑体" w:hAnsi="黑体" w:cs="仿宋_GB2312" w:hint="eastAsia"/>
          <w:b/>
          <w:color w:val="000000"/>
          <w:sz w:val="30"/>
          <w:szCs w:val="30"/>
        </w:rPr>
        <w:t>二、大专学历已取得执业助理医师资格报考执业医师者，需提交的材料</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1.《医师资格考试网上报名成功通知单》1份;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2.有效身份证明(包括身份证、临时身份证、军官证、文职干部证)原件及复印件1份;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lastRenderedPageBreak/>
        <w:t>3.毕业证原件及复印件1份;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4. 提交执业助理《医师资格证书》、《医师执业证书》原件及复印件。原件由报名点审核，审核人要在复印件上签字确认；</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 xml:space="preserve">5. </w:t>
      </w:r>
      <w:r w:rsidR="007743AD" w:rsidRPr="007743AD">
        <w:rPr>
          <w:rFonts w:ascii="仿宋_GB2312" w:eastAsia="仿宋_GB2312" w:hAnsi="仿宋_GB2312" w:cs="仿宋_GB2312" w:hint="eastAsia"/>
          <w:color w:val="000000"/>
          <w:sz w:val="30"/>
          <w:szCs w:val="30"/>
        </w:rPr>
        <w:t>考生试用机构出具的最新版《医师资格考试试用期考核证明》（试用期满一年并考核合格的证明）1份，试用时间是从开始试用至现场报名前</w:t>
      </w:r>
      <w:r w:rsidRPr="008759A9">
        <w:rPr>
          <w:rFonts w:ascii="仿宋_GB2312" w:eastAsia="仿宋_GB2312" w:hAnsi="仿宋_GB2312" w:cs="仿宋_GB2312" w:hint="eastAsia"/>
          <w:color w:val="000000"/>
          <w:sz w:val="30"/>
          <w:szCs w:val="30"/>
        </w:rPr>
        <w:t>；如在执业过程中有变更记录，导致注册时间不满足报考年限的，须提供首次执业注册证明，执业助理《医师执业证书》复印件必须含照片页、执业地点、范围页、变更项目页以及定期考核页。;</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6.考生所在单位属企事业内设医务室(所)和民营或个体医疗机构的，提供《医疗机构执业许可证》副本复印件(加盖单位公章)1份；</w:t>
      </w:r>
    </w:p>
    <w:p w:rsidR="008759A9" w:rsidRPr="00C00CFE" w:rsidRDefault="006B2196" w:rsidP="008759A9">
      <w:pPr>
        <w:rPr>
          <w:rFonts w:ascii="黑体" w:eastAsia="黑体" w:hAnsi="黑体" w:cs="仿宋_GB2312"/>
          <w:b/>
          <w:color w:val="000000"/>
          <w:sz w:val="30"/>
          <w:szCs w:val="30"/>
        </w:rPr>
      </w:pPr>
      <w:r w:rsidRPr="00C00CFE">
        <w:rPr>
          <w:rFonts w:ascii="黑体" w:eastAsia="黑体" w:hAnsi="黑体" w:cs="仿宋_GB2312" w:hint="eastAsia"/>
          <w:b/>
          <w:color w:val="000000"/>
          <w:sz w:val="30"/>
          <w:szCs w:val="30"/>
        </w:rPr>
        <w:t>三</w:t>
      </w:r>
      <w:r w:rsidR="008759A9" w:rsidRPr="00C00CFE">
        <w:rPr>
          <w:rFonts w:ascii="黑体" w:eastAsia="黑体" w:hAnsi="黑体" w:cs="仿宋_GB2312" w:hint="eastAsia"/>
          <w:b/>
          <w:color w:val="000000"/>
          <w:sz w:val="30"/>
          <w:szCs w:val="30"/>
        </w:rPr>
        <w:t>、中专学历已取得执业助理医师资格的报考执业医师者，需提交的材料</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1.《医师资格考试网上报名成功通知单》1份;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2.有效身份证明(包括身份证、临时身份证、军官证、文职干部证)原件及复印件1份;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3.毕业证原件及复印件1份;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4. 执业助理《医师资格证书》、《医师执业证书》原件及复印件各1份。注意：带教老师必须具有执业医师资格，提交带教老师执业《医师执业证书》复印件，复印件必须含照片页、执业地点、范围页、变更项目页以及定期考核页；</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lastRenderedPageBreak/>
        <w:t>5.</w:t>
      </w:r>
      <w:r w:rsidR="00B77780" w:rsidRPr="00B77780">
        <w:rPr>
          <w:rFonts w:ascii="仿宋_GB2312" w:eastAsia="仿宋_GB2312" w:hAnsi="仿宋_GB2312" w:cs="仿宋_GB2312" w:hint="eastAsia"/>
          <w:color w:val="000000"/>
          <w:sz w:val="30"/>
          <w:szCs w:val="30"/>
        </w:rPr>
        <w:t>考生试用机构出具的最新版《医师资格考试试用期考核证明》（试用期满一年并考核合格的证明）1份，试用时间是从开始试用至现场报名前</w:t>
      </w:r>
      <w:r w:rsidRPr="008759A9">
        <w:rPr>
          <w:rFonts w:ascii="仿宋_GB2312" w:eastAsia="仿宋_GB2312" w:hAnsi="仿宋_GB2312" w:cs="仿宋_GB2312" w:hint="eastAsia"/>
          <w:color w:val="000000"/>
          <w:sz w:val="30"/>
          <w:szCs w:val="30"/>
        </w:rPr>
        <w:t>；如在执业过程中有变更记录，导致注册时间不满足报考年限的，须提供首次执业注册证明，执业助理《医师执业证书》复印件必须含照片页、执业地点、范围页、变更项目页以及定期考核页；</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6.考生所在单位属企事业内设医务室(所)和民营或个体医疗机构的，提供《医疗机构执业许可证》副本复印件(加盖单位公章)1份。</w:t>
      </w:r>
    </w:p>
    <w:p w:rsidR="008759A9" w:rsidRPr="00C00CFE" w:rsidRDefault="006B2196" w:rsidP="008759A9">
      <w:pPr>
        <w:rPr>
          <w:rFonts w:ascii="黑体" w:eastAsia="黑体" w:hAnsi="黑体" w:cs="仿宋_GB2312"/>
          <w:b/>
          <w:color w:val="000000"/>
          <w:sz w:val="30"/>
          <w:szCs w:val="30"/>
        </w:rPr>
      </w:pPr>
      <w:r w:rsidRPr="00C00CFE">
        <w:rPr>
          <w:rFonts w:ascii="黑体" w:eastAsia="黑体" w:hAnsi="黑体" w:cs="仿宋_GB2312" w:hint="eastAsia"/>
          <w:b/>
          <w:color w:val="000000"/>
          <w:sz w:val="30"/>
          <w:szCs w:val="30"/>
        </w:rPr>
        <w:t>四</w:t>
      </w:r>
      <w:r w:rsidR="008759A9" w:rsidRPr="00C00CFE">
        <w:rPr>
          <w:rFonts w:ascii="黑体" w:eastAsia="黑体" w:hAnsi="黑体" w:cs="仿宋_GB2312" w:hint="eastAsia"/>
          <w:b/>
          <w:color w:val="000000"/>
          <w:sz w:val="30"/>
          <w:szCs w:val="30"/>
        </w:rPr>
        <w:t>、大专、中专学历报考执业助理医师者，需提交的材料</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1.《医师资格考试网上报名成功通知单》1份；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2.有效身份证明(包括身份证、临时身份证、军官证、文职干部证)原件及复印件1份;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3.毕业证原件及复印件1份;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4. 考生试用机构出具的最新版《医师资格考试试用期考核证明》（试用期满一年并考核合格的证明）1份</w:t>
      </w:r>
      <w:r w:rsidR="003464C5">
        <w:rPr>
          <w:rFonts w:ascii="仿宋_GB2312" w:eastAsia="仿宋_GB2312" w:hAnsi="仿宋_GB2312" w:cs="仿宋_GB2312" w:hint="eastAsia"/>
          <w:color w:val="000000"/>
          <w:sz w:val="30"/>
          <w:szCs w:val="30"/>
        </w:rPr>
        <w:t>，</w:t>
      </w:r>
      <w:r w:rsidR="003464C5" w:rsidRPr="003464C5">
        <w:rPr>
          <w:rFonts w:ascii="仿宋_GB2312" w:eastAsia="仿宋_GB2312" w:hAnsi="仿宋_GB2312" w:cs="仿宋_GB2312" w:hint="eastAsia"/>
          <w:color w:val="000000"/>
          <w:sz w:val="30"/>
          <w:szCs w:val="30"/>
        </w:rPr>
        <w:t>试用时间是从开始试用至现场报名前</w:t>
      </w:r>
      <w:r w:rsidR="003464C5">
        <w:rPr>
          <w:rFonts w:ascii="仿宋_GB2312" w:eastAsia="仿宋_GB2312" w:hAnsi="仿宋_GB2312" w:cs="仿宋_GB2312" w:hint="eastAsia"/>
          <w:color w:val="000000"/>
          <w:sz w:val="30"/>
          <w:szCs w:val="30"/>
        </w:rPr>
        <w:t>，</w:t>
      </w:r>
      <w:r w:rsidRPr="008759A9">
        <w:rPr>
          <w:rFonts w:ascii="仿宋_GB2312" w:eastAsia="仿宋_GB2312" w:hAnsi="仿宋_GB2312" w:cs="仿宋_GB2312" w:hint="eastAsia"/>
          <w:color w:val="000000"/>
          <w:sz w:val="30"/>
          <w:szCs w:val="30"/>
        </w:rPr>
        <w:t xml:space="preserve"> 应届毕业生还须提交“应届医学专业毕业生医师资格考试报考承诺书”。注意：带教老师必须具有执业医师资格，提交带教老师执业《医师执业证书》复印件，复印件必须含照片页、执业地点、范围页、变更项目页以及定期考核页；</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5.考生所在单位属企事业内设医务室(所)和民营或个体医疗机构的，提供《医疗机构执业许可证》副本复印件(加盖单位公章)1</w:t>
      </w:r>
      <w:r w:rsidRPr="008759A9">
        <w:rPr>
          <w:rFonts w:ascii="仿宋_GB2312" w:eastAsia="仿宋_GB2312" w:hAnsi="仿宋_GB2312" w:cs="仿宋_GB2312" w:hint="eastAsia"/>
          <w:color w:val="000000"/>
          <w:sz w:val="30"/>
          <w:szCs w:val="30"/>
        </w:rPr>
        <w:lastRenderedPageBreak/>
        <w:t xml:space="preserve">份； </w:t>
      </w:r>
    </w:p>
    <w:p w:rsidR="008759A9" w:rsidRPr="00C00CFE" w:rsidRDefault="006B2196" w:rsidP="008759A9">
      <w:pPr>
        <w:rPr>
          <w:rFonts w:ascii="黑体" w:eastAsia="黑体" w:hAnsi="黑体" w:cs="仿宋_GB2312"/>
          <w:b/>
          <w:color w:val="000000"/>
          <w:sz w:val="30"/>
          <w:szCs w:val="30"/>
        </w:rPr>
      </w:pPr>
      <w:r w:rsidRPr="00C00CFE">
        <w:rPr>
          <w:rFonts w:ascii="黑体" w:eastAsia="黑体" w:hAnsi="黑体" w:cs="仿宋_GB2312" w:hint="eastAsia"/>
          <w:b/>
          <w:color w:val="000000"/>
          <w:sz w:val="30"/>
          <w:szCs w:val="30"/>
        </w:rPr>
        <w:t>五</w:t>
      </w:r>
      <w:r w:rsidR="008759A9" w:rsidRPr="00C00CFE">
        <w:rPr>
          <w:rFonts w:ascii="黑体" w:eastAsia="黑体" w:hAnsi="黑体" w:cs="仿宋_GB2312" w:hint="eastAsia"/>
          <w:b/>
          <w:color w:val="000000"/>
          <w:sz w:val="30"/>
          <w:szCs w:val="30"/>
        </w:rPr>
        <w:t>、研究生报考执业医师</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1.毕业当年报考需提交的材料。</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（1）《医师资格考试网上报名成功通知单》1份;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（2）有效身份证明(包括身份证、临时身份证、军官证、文职干部证)原件及复印件1份;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（3）研究生院证明1份（证明中要注明所学专业）；</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（4）学生证原件及复印件1份；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（5）研究生院开具的临床实践经历满一年证明1份；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2.已毕业报考需提交的材料。</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（1）《医师资格考试网上报名成功通知单》1份;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（2）有效身份证明(包括身份证、临时身份证、军官证、文职干部证)原件及复印件1份;</w:t>
      </w:r>
    </w:p>
    <w:p w:rsidR="0039718F"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（3）毕业证、学位证原件及复印件各1份；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（4）临床实践训练经历满一年证明1份；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3.长学制在学期间报考需提交的材料。</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（1）《医师资格考试网上报名成功通知单》1份;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（2）有效身份证明(包括身份证、临时身份证、军官证、文职干部证)原件及复印件1份;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（3）本科毕业证原件、复印件各1份。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（4）研究生院开具的临床实践训练经历满一年证明1份；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（5）学生证原件及复印件1份；</w:t>
      </w:r>
    </w:p>
    <w:p w:rsidR="008759A9" w:rsidRPr="00C00CFE" w:rsidRDefault="00067A52" w:rsidP="008759A9">
      <w:pPr>
        <w:rPr>
          <w:rFonts w:ascii="黑体" w:eastAsia="黑体" w:hAnsi="黑体" w:cs="仿宋_GB2312"/>
          <w:b/>
          <w:color w:val="000000"/>
          <w:sz w:val="30"/>
          <w:szCs w:val="30"/>
        </w:rPr>
      </w:pPr>
      <w:r w:rsidRPr="00C00CFE">
        <w:rPr>
          <w:rFonts w:ascii="黑体" w:eastAsia="黑体" w:hAnsi="黑体" w:cs="仿宋_GB2312" w:hint="eastAsia"/>
          <w:b/>
          <w:color w:val="000000"/>
          <w:sz w:val="30"/>
          <w:szCs w:val="30"/>
        </w:rPr>
        <w:lastRenderedPageBreak/>
        <w:t>六</w:t>
      </w:r>
      <w:r w:rsidR="008759A9" w:rsidRPr="00C00CFE">
        <w:rPr>
          <w:rFonts w:ascii="黑体" w:eastAsia="黑体" w:hAnsi="黑体" w:cs="仿宋_GB2312" w:hint="eastAsia"/>
          <w:b/>
          <w:color w:val="000000"/>
          <w:sz w:val="30"/>
          <w:szCs w:val="30"/>
        </w:rPr>
        <w:t>、现役军人考生</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1.解放军、武警、公安部所属边防、消防、警卫现役军人持军官证原件复印件、毕业证原件复印件、试用期合格证明到所在地报名点或考点进行现场确认，已取得助理资格报医师资格的考生还需要提交助理医师资格证书及执业证书的原件复印件或所在单位出具的证明。地方新入伍人员报考医师资格的，可使用身份证报名参加考试，但须报名所在单位提供相应证明。</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2.军队现役军人报名不需要提供医疗机构执业许可证副本。</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3.军队医院聘用或试用的非现役人员报名需要提交经军队主管部门批准的开展对社会服务的执业许可证副本复印件加盖公章。非现役人员不参加军事医学考试单元。</w:t>
      </w:r>
    </w:p>
    <w:p w:rsidR="008759A9" w:rsidRPr="00C00CFE" w:rsidRDefault="00067A52" w:rsidP="008759A9">
      <w:pPr>
        <w:rPr>
          <w:rFonts w:ascii="黑体" w:eastAsia="黑体" w:hAnsi="黑体" w:cs="仿宋_GB2312"/>
          <w:b/>
          <w:color w:val="000000"/>
          <w:sz w:val="30"/>
          <w:szCs w:val="30"/>
        </w:rPr>
      </w:pPr>
      <w:r w:rsidRPr="00C00CFE">
        <w:rPr>
          <w:rFonts w:ascii="黑体" w:eastAsia="黑体" w:hAnsi="黑体" w:cs="仿宋_GB2312" w:hint="eastAsia"/>
          <w:b/>
          <w:color w:val="000000"/>
          <w:sz w:val="30"/>
          <w:szCs w:val="30"/>
        </w:rPr>
        <w:t>七</w:t>
      </w:r>
      <w:r w:rsidR="008759A9" w:rsidRPr="00C00CFE">
        <w:rPr>
          <w:rFonts w:ascii="黑体" w:eastAsia="黑体" w:hAnsi="黑体" w:cs="仿宋_GB2312" w:hint="eastAsia"/>
          <w:b/>
          <w:color w:val="000000"/>
          <w:sz w:val="30"/>
          <w:szCs w:val="30"/>
        </w:rPr>
        <w:t>、省外中专毕业的考生</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中等职业学校医学类专业毕业生（即省外中专学历），其入学时户籍和所在学校不在同一省（区、市）的，提供毕业学校所在省级教育部门出具的学历认证报告</w:t>
      </w:r>
      <w:r w:rsidR="00A360BC">
        <w:rPr>
          <w:rFonts w:ascii="仿宋_GB2312" w:eastAsia="仿宋_GB2312" w:hAnsi="仿宋_GB2312" w:cs="仿宋_GB2312" w:hint="eastAsia"/>
          <w:color w:val="000000"/>
          <w:sz w:val="30"/>
          <w:szCs w:val="30"/>
        </w:rPr>
        <w:t>，</w:t>
      </w:r>
      <w:r w:rsidRPr="008759A9">
        <w:rPr>
          <w:rFonts w:ascii="仿宋_GB2312" w:eastAsia="仿宋_GB2312" w:hAnsi="仿宋_GB2312" w:cs="仿宋_GB2312" w:hint="eastAsia"/>
          <w:color w:val="000000"/>
          <w:sz w:val="30"/>
          <w:szCs w:val="30"/>
        </w:rPr>
        <w:t>其他同</w:t>
      </w:r>
      <w:r w:rsidR="00A360BC">
        <w:rPr>
          <w:rFonts w:ascii="仿宋_GB2312" w:eastAsia="仿宋_GB2312" w:hAnsi="仿宋_GB2312" w:cs="仿宋_GB2312" w:hint="eastAsia"/>
          <w:color w:val="000000"/>
          <w:sz w:val="30"/>
          <w:szCs w:val="30"/>
        </w:rPr>
        <w:t>三、四点。</w:t>
      </w:r>
    </w:p>
    <w:p w:rsidR="008759A9" w:rsidRPr="00C00CFE" w:rsidRDefault="00067A52" w:rsidP="008759A9">
      <w:pPr>
        <w:rPr>
          <w:rFonts w:ascii="黑体" w:eastAsia="黑体" w:hAnsi="黑体" w:cs="仿宋_GB2312"/>
          <w:b/>
          <w:color w:val="000000"/>
          <w:sz w:val="30"/>
          <w:szCs w:val="30"/>
        </w:rPr>
      </w:pPr>
      <w:r w:rsidRPr="00C00CFE">
        <w:rPr>
          <w:rFonts w:ascii="黑体" w:eastAsia="黑体" w:hAnsi="黑体" w:cs="仿宋_GB2312" w:hint="eastAsia"/>
          <w:b/>
          <w:color w:val="000000"/>
          <w:sz w:val="30"/>
          <w:szCs w:val="30"/>
        </w:rPr>
        <w:t>八</w:t>
      </w:r>
      <w:r w:rsidR="008759A9" w:rsidRPr="00C00CFE">
        <w:rPr>
          <w:rFonts w:ascii="黑体" w:eastAsia="黑体" w:hAnsi="黑体" w:cs="仿宋_GB2312" w:hint="eastAsia"/>
          <w:b/>
          <w:color w:val="000000"/>
          <w:sz w:val="30"/>
          <w:szCs w:val="30"/>
        </w:rPr>
        <w:t>、传统医学师承和确有专长人员报考者，需提交的材料</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1.《医师资格考试网上报名成功通知单》1份;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2.身份证原件及复印件1份；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3.《传统医学师承出师证书》或《传统医学医术确有专长证书》；</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4.</w:t>
      </w:r>
      <w:r w:rsidR="004E19ED">
        <w:rPr>
          <w:rFonts w:ascii="仿宋_GB2312" w:eastAsia="仿宋_GB2312" w:hAnsi="仿宋_GB2312" w:cs="仿宋_GB2312" w:hint="eastAsia"/>
          <w:color w:val="000000"/>
          <w:sz w:val="30"/>
          <w:szCs w:val="30"/>
        </w:rPr>
        <w:t>试用单位</w:t>
      </w:r>
      <w:r w:rsidR="004E19ED" w:rsidRPr="004E19ED">
        <w:rPr>
          <w:rFonts w:ascii="仿宋_GB2312" w:eastAsia="仿宋_GB2312" w:hAnsi="仿宋_GB2312" w:cs="仿宋_GB2312" w:hint="eastAsia"/>
          <w:color w:val="000000"/>
          <w:sz w:val="30"/>
          <w:szCs w:val="30"/>
        </w:rPr>
        <w:t>出具的最新版《医师资格考试试用期考核证明》（试用期满一年并考核合格的证明）1份，试用时间是从开始试用至现场报名前</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lastRenderedPageBreak/>
        <w:t>5.考生所在单位属企事业内设医务室(所)和民营或个体医疗机构的，提供《医疗机构执业许可证》副本复印件(加盖单位公章)1份；</w:t>
      </w:r>
    </w:p>
    <w:p w:rsidR="008759A9" w:rsidRPr="008759A9" w:rsidRDefault="008759A9" w:rsidP="008759A9">
      <w:pPr>
        <w:rPr>
          <w:rFonts w:ascii="仿宋_GB2312" w:eastAsia="仿宋_GB2312" w:hAnsi="仿宋_GB2312" w:cs="仿宋_GB2312"/>
          <w:color w:val="000000"/>
          <w:sz w:val="30"/>
          <w:szCs w:val="30"/>
        </w:rPr>
      </w:pPr>
      <w:r w:rsidRPr="008759A9">
        <w:rPr>
          <w:rFonts w:ascii="仿宋_GB2312" w:eastAsia="仿宋_GB2312" w:hAnsi="仿宋_GB2312" w:cs="仿宋_GB2312" w:hint="eastAsia"/>
          <w:color w:val="000000"/>
          <w:sz w:val="30"/>
          <w:szCs w:val="30"/>
        </w:rPr>
        <w:t>7.执业助理医师申报执业医师资格考试的，还需同时提交执业助理医师资格证书和医师执业证书复印件。</w:t>
      </w:r>
    </w:p>
    <w:p w:rsidR="005416A4" w:rsidRPr="00C00CFE" w:rsidRDefault="00067A52" w:rsidP="008759A9">
      <w:pPr>
        <w:rPr>
          <w:rFonts w:ascii="黑体" w:eastAsia="黑体" w:hAnsi="黑体" w:cs="宋体"/>
          <w:b/>
          <w:sz w:val="30"/>
          <w:szCs w:val="30"/>
        </w:rPr>
      </w:pPr>
      <w:r w:rsidRPr="00C00CFE">
        <w:rPr>
          <w:rFonts w:ascii="黑体" w:eastAsia="黑体" w:hAnsi="黑体" w:cs="仿宋_GB2312" w:hint="eastAsia"/>
          <w:b/>
          <w:color w:val="000000"/>
          <w:sz w:val="30"/>
          <w:szCs w:val="30"/>
        </w:rPr>
        <w:t>九</w:t>
      </w:r>
      <w:r w:rsidR="008759A9" w:rsidRPr="00C00CFE">
        <w:rPr>
          <w:rFonts w:ascii="黑体" w:eastAsia="黑体" w:hAnsi="黑体" w:cs="仿宋_GB2312" w:hint="eastAsia"/>
          <w:b/>
          <w:color w:val="000000"/>
          <w:sz w:val="30"/>
          <w:szCs w:val="30"/>
        </w:rPr>
        <w:t>、乡村全科执业助理医师资格报考者，提交的材料与报考执业助理医师相同。</w:t>
      </w:r>
    </w:p>
    <w:p w:rsidR="005416A4" w:rsidRDefault="005416A4">
      <w:pPr>
        <w:rPr>
          <w:rFonts w:ascii="宋体" w:hAnsi="宋体" w:cs="宋体"/>
          <w:sz w:val="30"/>
          <w:szCs w:val="30"/>
        </w:rPr>
      </w:pPr>
    </w:p>
    <w:p w:rsidR="005416A4" w:rsidRDefault="005416A4">
      <w:pPr>
        <w:rPr>
          <w:rFonts w:ascii="宋体" w:hAnsi="宋体" w:cs="宋体"/>
          <w:sz w:val="30"/>
          <w:szCs w:val="30"/>
        </w:rPr>
      </w:pPr>
    </w:p>
    <w:p w:rsidR="005416A4" w:rsidRDefault="005416A4" w:rsidP="008759A9">
      <w:pPr>
        <w:rPr>
          <w:rFonts w:ascii="宋体" w:hAnsi="宋体" w:cs="宋体"/>
          <w:color w:val="000000"/>
          <w:sz w:val="28"/>
          <w:szCs w:val="28"/>
        </w:rPr>
      </w:pPr>
      <w:r>
        <w:rPr>
          <w:rFonts w:ascii="宋体" w:hAnsi="宋体" w:cs="宋体" w:hint="eastAsia"/>
          <w:sz w:val="30"/>
          <w:szCs w:val="30"/>
        </w:rPr>
        <w:t xml:space="preserve">   </w:t>
      </w:r>
    </w:p>
    <w:p w:rsidR="005416A4" w:rsidRDefault="005416A4">
      <w:pPr>
        <w:widowControl/>
        <w:spacing w:line="540" w:lineRule="exact"/>
        <w:rPr>
          <w:rFonts w:ascii="宋体" w:hAnsi="宋体" w:cs="宋体"/>
          <w:color w:val="FF6600"/>
          <w:sz w:val="24"/>
        </w:rPr>
      </w:pPr>
    </w:p>
    <w:sectPr w:rsidR="005416A4" w:rsidSect="00804FB0">
      <w:headerReference w:type="default" r:id="rId7"/>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010" w:rsidRDefault="00D57010">
      <w:r>
        <w:separator/>
      </w:r>
    </w:p>
  </w:endnote>
  <w:endnote w:type="continuationSeparator" w:id="1">
    <w:p w:rsidR="00D57010" w:rsidRDefault="00D570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6A4" w:rsidRDefault="00804FB0">
    <w:pPr>
      <w:pStyle w:val="a7"/>
      <w:framePr w:wrap="around" w:vAnchor="text" w:hAnchor="margin" w:xAlign="center" w:y="1"/>
      <w:rPr>
        <w:rStyle w:val="a4"/>
      </w:rPr>
    </w:pPr>
    <w:r>
      <w:fldChar w:fldCharType="begin"/>
    </w:r>
    <w:r w:rsidR="005416A4">
      <w:rPr>
        <w:rStyle w:val="a4"/>
      </w:rPr>
      <w:instrText xml:space="preserve">PAGE  </w:instrText>
    </w:r>
    <w:r>
      <w:fldChar w:fldCharType="separate"/>
    </w:r>
    <w:r w:rsidR="005416A4">
      <w:rPr>
        <w:rStyle w:val="a4"/>
      </w:rPr>
      <w:t>1</w:t>
    </w:r>
    <w:r>
      <w:fldChar w:fldCharType="end"/>
    </w:r>
  </w:p>
  <w:p w:rsidR="005416A4" w:rsidRDefault="005416A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6A4" w:rsidRDefault="00804FB0">
    <w:pPr>
      <w:pStyle w:val="a7"/>
      <w:framePr w:wrap="around" w:vAnchor="text" w:hAnchor="margin" w:xAlign="center" w:y="1"/>
      <w:rPr>
        <w:rStyle w:val="a4"/>
      </w:rPr>
    </w:pPr>
    <w:r>
      <w:fldChar w:fldCharType="begin"/>
    </w:r>
    <w:r w:rsidR="005416A4">
      <w:rPr>
        <w:rStyle w:val="a4"/>
      </w:rPr>
      <w:instrText xml:space="preserve">PAGE  </w:instrText>
    </w:r>
    <w:r>
      <w:fldChar w:fldCharType="separate"/>
    </w:r>
    <w:r w:rsidR="00C00CFE">
      <w:rPr>
        <w:rStyle w:val="a4"/>
        <w:noProof/>
      </w:rPr>
      <w:t>1</w:t>
    </w:r>
    <w:r>
      <w:fldChar w:fldCharType="end"/>
    </w:r>
  </w:p>
  <w:p w:rsidR="005416A4" w:rsidRDefault="005416A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010" w:rsidRDefault="00D57010">
      <w:r>
        <w:separator/>
      </w:r>
    </w:p>
  </w:footnote>
  <w:footnote w:type="continuationSeparator" w:id="1">
    <w:p w:rsidR="00D57010" w:rsidRDefault="00D570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6A4" w:rsidRDefault="005416A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A13A1E4"/>
    <w:multiLevelType w:val="singleLevel"/>
    <w:tmpl w:val="FA13A1E4"/>
    <w:lvl w:ilvl="0">
      <w:start w:val="10"/>
      <w:numFmt w:val="decimal"/>
      <w:suff w:val="nothing"/>
      <w:lvlText w:val="%1、"/>
      <w:lvlJc w:val="left"/>
    </w:lvl>
  </w:abstractNum>
  <w:abstractNum w:abstractNumId="1">
    <w:nsid w:val="1449C3E5"/>
    <w:multiLevelType w:val="singleLevel"/>
    <w:tmpl w:val="1449C3E5"/>
    <w:lvl w:ilvl="0">
      <w:start w:val="3"/>
      <w:numFmt w:val="chineseCounting"/>
      <w:suff w:val="nothing"/>
      <w:lvlText w:val="（%1）"/>
      <w:lvlJc w:val="left"/>
      <w:pPr>
        <w:ind w:left="600" w:firstLine="0"/>
      </w:pPr>
      <w:rPr>
        <w:rFonts w:hint="eastAsia"/>
      </w:rPr>
    </w:lvl>
  </w:abstractNum>
  <w:abstractNum w:abstractNumId="2">
    <w:nsid w:val="589D1A43"/>
    <w:multiLevelType w:val="singleLevel"/>
    <w:tmpl w:val="589D1A43"/>
    <w:lvl w:ilvl="0">
      <w:start w:val="2"/>
      <w:numFmt w:val="decimal"/>
      <w:suff w:val="nothing"/>
      <w:lvlText w:val="%1、"/>
      <w:lvlJc w:val="left"/>
    </w:lvl>
  </w:abstractNum>
  <w:abstractNum w:abstractNumId="3">
    <w:nsid w:val="589D1CDD"/>
    <w:multiLevelType w:val="singleLevel"/>
    <w:tmpl w:val="589D1CDD"/>
    <w:lvl w:ilvl="0">
      <w:start w:val="6"/>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doNotValidateAgainstSchema/>
  <w:doNotDemarcateInvalidXml/>
  <w:hdrShapeDefaults>
    <o:shapedefaults v:ext="edit" spidmax="6146"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67A52"/>
    <w:rsid w:val="00071DA1"/>
    <w:rsid w:val="000C2BF0"/>
    <w:rsid w:val="001267F8"/>
    <w:rsid w:val="001408FD"/>
    <w:rsid w:val="00142557"/>
    <w:rsid w:val="00172A27"/>
    <w:rsid w:val="0017339C"/>
    <w:rsid w:val="0017590E"/>
    <w:rsid w:val="00192300"/>
    <w:rsid w:val="001D19EF"/>
    <w:rsid w:val="001F028C"/>
    <w:rsid w:val="00227711"/>
    <w:rsid w:val="0024501E"/>
    <w:rsid w:val="002702D2"/>
    <w:rsid w:val="002E5744"/>
    <w:rsid w:val="00317EE9"/>
    <w:rsid w:val="003464C5"/>
    <w:rsid w:val="00363A8E"/>
    <w:rsid w:val="0039355C"/>
    <w:rsid w:val="0039718F"/>
    <w:rsid w:val="003A1384"/>
    <w:rsid w:val="00480393"/>
    <w:rsid w:val="00492A2A"/>
    <w:rsid w:val="004A41E5"/>
    <w:rsid w:val="004E19ED"/>
    <w:rsid w:val="005114B7"/>
    <w:rsid w:val="005416A4"/>
    <w:rsid w:val="00556F4C"/>
    <w:rsid w:val="00577379"/>
    <w:rsid w:val="005A69EC"/>
    <w:rsid w:val="005C20BB"/>
    <w:rsid w:val="005D3DDC"/>
    <w:rsid w:val="005D5A65"/>
    <w:rsid w:val="00625A4B"/>
    <w:rsid w:val="00636A51"/>
    <w:rsid w:val="00653B8A"/>
    <w:rsid w:val="00657ED9"/>
    <w:rsid w:val="00662FFC"/>
    <w:rsid w:val="00670CCE"/>
    <w:rsid w:val="00677D8B"/>
    <w:rsid w:val="006915AA"/>
    <w:rsid w:val="006B2196"/>
    <w:rsid w:val="006C15FE"/>
    <w:rsid w:val="006D3DB1"/>
    <w:rsid w:val="00721392"/>
    <w:rsid w:val="00722765"/>
    <w:rsid w:val="0073130C"/>
    <w:rsid w:val="00752C76"/>
    <w:rsid w:val="007743AD"/>
    <w:rsid w:val="007923EA"/>
    <w:rsid w:val="00795223"/>
    <w:rsid w:val="007C1992"/>
    <w:rsid w:val="007E57AA"/>
    <w:rsid w:val="00804FB0"/>
    <w:rsid w:val="00805171"/>
    <w:rsid w:val="008104D9"/>
    <w:rsid w:val="00863EED"/>
    <w:rsid w:val="0087482C"/>
    <w:rsid w:val="008759A9"/>
    <w:rsid w:val="008843E4"/>
    <w:rsid w:val="00884A3B"/>
    <w:rsid w:val="008A58C1"/>
    <w:rsid w:val="008C2DFD"/>
    <w:rsid w:val="008D65FB"/>
    <w:rsid w:val="00901826"/>
    <w:rsid w:val="00904091"/>
    <w:rsid w:val="009071F4"/>
    <w:rsid w:val="00925B64"/>
    <w:rsid w:val="009D26E4"/>
    <w:rsid w:val="00A24D9A"/>
    <w:rsid w:val="00A360BC"/>
    <w:rsid w:val="00A404EA"/>
    <w:rsid w:val="00A64536"/>
    <w:rsid w:val="00A8591B"/>
    <w:rsid w:val="00AE44F4"/>
    <w:rsid w:val="00B04374"/>
    <w:rsid w:val="00B22013"/>
    <w:rsid w:val="00B41E65"/>
    <w:rsid w:val="00B77780"/>
    <w:rsid w:val="00BC2EA3"/>
    <w:rsid w:val="00C00CFE"/>
    <w:rsid w:val="00C07319"/>
    <w:rsid w:val="00C31281"/>
    <w:rsid w:val="00C32E73"/>
    <w:rsid w:val="00C507CD"/>
    <w:rsid w:val="00C814C5"/>
    <w:rsid w:val="00CB38C8"/>
    <w:rsid w:val="00CB51F0"/>
    <w:rsid w:val="00CC1729"/>
    <w:rsid w:val="00CD6958"/>
    <w:rsid w:val="00CD733C"/>
    <w:rsid w:val="00CE39EC"/>
    <w:rsid w:val="00D147FB"/>
    <w:rsid w:val="00D154AF"/>
    <w:rsid w:val="00D2693A"/>
    <w:rsid w:val="00D43469"/>
    <w:rsid w:val="00D57010"/>
    <w:rsid w:val="00D700DD"/>
    <w:rsid w:val="00D92965"/>
    <w:rsid w:val="00DD17D6"/>
    <w:rsid w:val="00DD1BDE"/>
    <w:rsid w:val="00DD4575"/>
    <w:rsid w:val="00E37139"/>
    <w:rsid w:val="00E50256"/>
    <w:rsid w:val="00E53D97"/>
    <w:rsid w:val="00E6615D"/>
    <w:rsid w:val="00E875A5"/>
    <w:rsid w:val="00E97661"/>
    <w:rsid w:val="00F038F3"/>
    <w:rsid w:val="00F24EC4"/>
    <w:rsid w:val="00F47A56"/>
    <w:rsid w:val="00F726FE"/>
    <w:rsid w:val="00FE2E00"/>
    <w:rsid w:val="012E64FB"/>
    <w:rsid w:val="02167CC2"/>
    <w:rsid w:val="056A6870"/>
    <w:rsid w:val="06112005"/>
    <w:rsid w:val="06DD46BF"/>
    <w:rsid w:val="06FB1097"/>
    <w:rsid w:val="078A686A"/>
    <w:rsid w:val="078F7725"/>
    <w:rsid w:val="07DF75F9"/>
    <w:rsid w:val="088C0A16"/>
    <w:rsid w:val="08CC3922"/>
    <w:rsid w:val="09397711"/>
    <w:rsid w:val="0A550002"/>
    <w:rsid w:val="0AFE22A4"/>
    <w:rsid w:val="0B02141F"/>
    <w:rsid w:val="0C074DBB"/>
    <w:rsid w:val="0C8E6434"/>
    <w:rsid w:val="0D434EC1"/>
    <w:rsid w:val="0E4175AD"/>
    <w:rsid w:val="0E452797"/>
    <w:rsid w:val="11314688"/>
    <w:rsid w:val="113450C7"/>
    <w:rsid w:val="117737F0"/>
    <w:rsid w:val="13FD2F0B"/>
    <w:rsid w:val="14360F37"/>
    <w:rsid w:val="165F72C3"/>
    <w:rsid w:val="18CA68B2"/>
    <w:rsid w:val="192C06DB"/>
    <w:rsid w:val="1B1446C1"/>
    <w:rsid w:val="1BCB4B9D"/>
    <w:rsid w:val="1C963DDA"/>
    <w:rsid w:val="1EFB5963"/>
    <w:rsid w:val="1F263EDB"/>
    <w:rsid w:val="200A5B20"/>
    <w:rsid w:val="21706E47"/>
    <w:rsid w:val="22754915"/>
    <w:rsid w:val="22D42CD7"/>
    <w:rsid w:val="23D51EB7"/>
    <w:rsid w:val="265C08DE"/>
    <w:rsid w:val="276132FF"/>
    <w:rsid w:val="29383180"/>
    <w:rsid w:val="29850303"/>
    <w:rsid w:val="2B470F10"/>
    <w:rsid w:val="2EC17EC2"/>
    <w:rsid w:val="307A20B8"/>
    <w:rsid w:val="32A3379F"/>
    <w:rsid w:val="3356520C"/>
    <w:rsid w:val="33580B1D"/>
    <w:rsid w:val="352C3B44"/>
    <w:rsid w:val="35A36667"/>
    <w:rsid w:val="370103CE"/>
    <w:rsid w:val="37ED1DDF"/>
    <w:rsid w:val="39187E04"/>
    <w:rsid w:val="39440601"/>
    <w:rsid w:val="398648EE"/>
    <w:rsid w:val="3BE21624"/>
    <w:rsid w:val="3CDC50BF"/>
    <w:rsid w:val="3E5B195E"/>
    <w:rsid w:val="3EBB5179"/>
    <w:rsid w:val="3EBE5222"/>
    <w:rsid w:val="40022F93"/>
    <w:rsid w:val="413D7498"/>
    <w:rsid w:val="416B2E63"/>
    <w:rsid w:val="41782F6E"/>
    <w:rsid w:val="41A945C9"/>
    <w:rsid w:val="41FF0B45"/>
    <w:rsid w:val="425349E0"/>
    <w:rsid w:val="42E40ACD"/>
    <w:rsid w:val="43003358"/>
    <w:rsid w:val="43056A83"/>
    <w:rsid w:val="43472098"/>
    <w:rsid w:val="47BB62FF"/>
    <w:rsid w:val="4876444D"/>
    <w:rsid w:val="48EE7409"/>
    <w:rsid w:val="49184820"/>
    <w:rsid w:val="4B28675E"/>
    <w:rsid w:val="4BA77EFA"/>
    <w:rsid w:val="4C0D2254"/>
    <w:rsid w:val="4D764B85"/>
    <w:rsid w:val="4DEA5F62"/>
    <w:rsid w:val="4F322E12"/>
    <w:rsid w:val="4F6B1F33"/>
    <w:rsid w:val="50102277"/>
    <w:rsid w:val="51D04167"/>
    <w:rsid w:val="527E6CE5"/>
    <w:rsid w:val="52D867CF"/>
    <w:rsid w:val="53B931EA"/>
    <w:rsid w:val="54FE5A7F"/>
    <w:rsid w:val="55774444"/>
    <w:rsid w:val="56D133FC"/>
    <w:rsid w:val="57EB51CE"/>
    <w:rsid w:val="593D5A74"/>
    <w:rsid w:val="5A6210DA"/>
    <w:rsid w:val="5B154A7D"/>
    <w:rsid w:val="5B4F263B"/>
    <w:rsid w:val="5BAC2B77"/>
    <w:rsid w:val="5C767840"/>
    <w:rsid w:val="5CD12158"/>
    <w:rsid w:val="5CD765E0"/>
    <w:rsid w:val="5DBB62A9"/>
    <w:rsid w:val="5FA0754E"/>
    <w:rsid w:val="5FAE2505"/>
    <w:rsid w:val="600C2BBD"/>
    <w:rsid w:val="600D43A5"/>
    <w:rsid w:val="60995786"/>
    <w:rsid w:val="616B7363"/>
    <w:rsid w:val="620D6B6D"/>
    <w:rsid w:val="62581CC5"/>
    <w:rsid w:val="629B1C54"/>
    <w:rsid w:val="639C3849"/>
    <w:rsid w:val="657213FC"/>
    <w:rsid w:val="6814614D"/>
    <w:rsid w:val="6854011C"/>
    <w:rsid w:val="68953223"/>
    <w:rsid w:val="69043C17"/>
    <w:rsid w:val="6ACB52D6"/>
    <w:rsid w:val="6C5C4853"/>
    <w:rsid w:val="6DA74350"/>
    <w:rsid w:val="6EF26D93"/>
    <w:rsid w:val="6F4718C4"/>
    <w:rsid w:val="6F5A7CB3"/>
    <w:rsid w:val="705A5349"/>
    <w:rsid w:val="707F0762"/>
    <w:rsid w:val="73262FC5"/>
    <w:rsid w:val="74335733"/>
    <w:rsid w:val="74B62489"/>
    <w:rsid w:val="765C3ABF"/>
    <w:rsid w:val="76F507BA"/>
    <w:rsid w:val="77AC45FF"/>
    <w:rsid w:val="77E42641"/>
    <w:rsid w:val="784E7310"/>
    <w:rsid w:val="784F7772"/>
    <w:rsid w:val="787E63FD"/>
    <w:rsid w:val="78A43EC6"/>
    <w:rsid w:val="78A87E00"/>
    <w:rsid w:val="790F1204"/>
    <w:rsid w:val="79144F31"/>
    <w:rsid w:val="796F18E4"/>
    <w:rsid w:val="79757554"/>
    <w:rsid w:val="79CC7F63"/>
    <w:rsid w:val="7A6155C5"/>
    <w:rsid w:val="7AE76131"/>
    <w:rsid w:val="7B8A593A"/>
    <w:rsid w:val="7BDF7B59"/>
    <w:rsid w:val="7D362D06"/>
    <w:rsid w:val="7F392B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4F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04FB0"/>
    <w:rPr>
      <w:color w:val="0000FF"/>
      <w:u w:val="single"/>
    </w:rPr>
  </w:style>
  <w:style w:type="character" w:styleId="a4">
    <w:name w:val="page number"/>
    <w:basedOn w:val="a0"/>
    <w:rsid w:val="00804FB0"/>
  </w:style>
  <w:style w:type="paragraph" w:styleId="a5">
    <w:name w:val="header"/>
    <w:basedOn w:val="a"/>
    <w:rsid w:val="00804FB0"/>
    <w:pPr>
      <w:pBdr>
        <w:bottom w:val="single" w:sz="6" w:space="1" w:color="auto"/>
      </w:pBdr>
      <w:tabs>
        <w:tab w:val="center" w:pos="4153"/>
        <w:tab w:val="right" w:pos="8306"/>
      </w:tabs>
      <w:snapToGrid w:val="0"/>
      <w:jc w:val="center"/>
    </w:pPr>
    <w:rPr>
      <w:sz w:val="18"/>
      <w:szCs w:val="18"/>
    </w:rPr>
  </w:style>
  <w:style w:type="paragraph" w:styleId="a6">
    <w:name w:val="Body Text"/>
    <w:basedOn w:val="a"/>
    <w:rsid w:val="00804FB0"/>
    <w:rPr>
      <w:sz w:val="28"/>
    </w:rPr>
  </w:style>
  <w:style w:type="paragraph" w:styleId="a7">
    <w:name w:val="footer"/>
    <w:basedOn w:val="a"/>
    <w:rsid w:val="00804FB0"/>
    <w:pPr>
      <w:tabs>
        <w:tab w:val="center" w:pos="4153"/>
        <w:tab w:val="right" w:pos="8306"/>
      </w:tabs>
      <w:snapToGrid w:val="0"/>
      <w:jc w:val="left"/>
    </w:pPr>
    <w:rPr>
      <w:sz w:val="18"/>
      <w:szCs w:val="18"/>
    </w:rPr>
  </w:style>
  <w:style w:type="paragraph" w:styleId="a8">
    <w:name w:val="Body Text Indent"/>
    <w:basedOn w:val="a"/>
    <w:rsid w:val="00804FB0"/>
    <w:pPr>
      <w:ind w:firstLineChars="200" w:firstLine="600"/>
    </w:pPr>
    <w:rPr>
      <w:sz w:val="30"/>
    </w:rPr>
  </w:style>
  <w:style w:type="paragraph" w:styleId="a9">
    <w:name w:val="Balloon Text"/>
    <w:basedOn w:val="a"/>
    <w:semiHidden/>
    <w:rsid w:val="00804FB0"/>
    <w:rPr>
      <w:sz w:val="18"/>
      <w:szCs w:val="18"/>
    </w:rPr>
  </w:style>
  <w:style w:type="paragraph" w:styleId="aa">
    <w:name w:val="Normal (Web)"/>
    <w:rsid w:val="00804FB0"/>
    <w:pPr>
      <w:spacing w:before="100" w:beforeAutospacing="1" w:after="100" w:afterAutospacing="1"/>
    </w:pPr>
    <w:rPr>
      <w:sz w:val="24"/>
    </w:rPr>
  </w:style>
</w:styles>
</file>

<file path=word/webSettings.xml><?xml version="1.0" encoding="utf-8"?>
<w:webSettings xmlns:r="http://schemas.openxmlformats.org/officeDocument/2006/relationships" xmlns:w="http://schemas.openxmlformats.org/wordprocessingml/2006/main">
  <w:divs>
    <w:div w:id="16453540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390</Words>
  <Characters>2224</Characters>
  <Application>Microsoft Office Word</Application>
  <DocSecurity>0</DocSecurity>
  <PresentationFormat/>
  <Lines>18</Lines>
  <Paragraphs>5</Paragraphs>
  <Slides>0</Slides>
  <Notes>0</Notes>
  <HiddenSlides>0</HiddenSlides>
  <MMClips>0</MMClips>
  <ScaleCrop>false</ScaleCrop>
  <Company>soft.netnest.com.cn</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玉林考点2005年医师资格考试报名资格说明</dc:title>
  <dc:creator>软件仓库</dc:creator>
  <cp:lastModifiedBy>微软用户</cp:lastModifiedBy>
  <cp:revision>3</cp:revision>
  <cp:lastPrinted>2019-01-24T01:02:00Z</cp:lastPrinted>
  <dcterms:created xsi:type="dcterms:W3CDTF">2019-01-23T08:08:00Z</dcterms:created>
  <dcterms:modified xsi:type="dcterms:W3CDTF">2019-01-24T01:19:00Z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