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ascii="宋体" w:hAnsi="宋体" w:eastAsia="宋体" w:cs="Times New Roman"/>
          <w:b/>
          <w:color w:val="000000"/>
          <w:sz w:val="44"/>
          <w:szCs w:val="44"/>
        </w:rPr>
      </w:pPr>
      <w:r>
        <w:rPr>
          <w:rFonts w:hint="eastAsia" w:ascii="宋体" w:hAnsi="宋体" w:eastAsia="宋体" w:cs="Times New Roman"/>
          <w:b/>
          <w:color w:val="000000"/>
          <w:sz w:val="44"/>
          <w:szCs w:val="44"/>
        </w:rPr>
        <w:t>传统医学师承出师考核申请表</w:t>
      </w:r>
    </w:p>
    <w:tbl>
      <w:tblPr>
        <w:tblStyle w:val="3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30"/>
        <w:gridCol w:w="74"/>
        <w:gridCol w:w="484"/>
        <w:gridCol w:w="860"/>
        <w:gridCol w:w="109"/>
        <w:gridCol w:w="389"/>
        <w:gridCol w:w="284"/>
        <w:gridCol w:w="394"/>
        <w:gridCol w:w="780"/>
        <w:gridCol w:w="298"/>
        <w:gridCol w:w="512"/>
        <w:gridCol w:w="88"/>
        <w:gridCol w:w="446"/>
        <w:gridCol w:w="619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姓 名</w:t>
            </w:r>
          </w:p>
        </w:tc>
        <w:tc>
          <w:tcPr>
            <w:tcW w:w="988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性 别</w:t>
            </w:r>
          </w:p>
        </w:tc>
        <w:tc>
          <w:tcPr>
            <w:tcW w:w="1067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民 族</w:t>
            </w:r>
          </w:p>
        </w:tc>
        <w:tc>
          <w:tcPr>
            <w:tcW w:w="1665" w:type="dxa"/>
            <w:gridSpan w:val="4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591" w:type="dxa"/>
            <w:vMerge w:val="restart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出 生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 月</w:t>
            </w:r>
          </w:p>
        </w:tc>
        <w:tc>
          <w:tcPr>
            <w:tcW w:w="988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籍 贯</w:t>
            </w:r>
          </w:p>
        </w:tc>
        <w:tc>
          <w:tcPr>
            <w:tcW w:w="1067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出 生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地 点</w:t>
            </w:r>
          </w:p>
        </w:tc>
        <w:tc>
          <w:tcPr>
            <w:tcW w:w="1665" w:type="dxa"/>
            <w:gridSpan w:val="4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591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参加工作时间</w:t>
            </w:r>
          </w:p>
        </w:tc>
        <w:tc>
          <w:tcPr>
            <w:tcW w:w="988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036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现从事主要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职业</w:t>
            </w:r>
          </w:p>
        </w:tc>
        <w:tc>
          <w:tcPr>
            <w:tcW w:w="2743" w:type="dxa"/>
            <w:gridSpan w:val="6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591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 历</w:t>
            </w:r>
          </w:p>
        </w:tc>
        <w:tc>
          <w:tcPr>
            <w:tcW w:w="988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 位</w:t>
            </w: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678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身份证号码</w:t>
            </w:r>
          </w:p>
        </w:tc>
        <w:tc>
          <w:tcPr>
            <w:tcW w:w="2656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单位名称</w:t>
            </w:r>
          </w:p>
        </w:tc>
        <w:tc>
          <w:tcPr>
            <w:tcW w:w="5510" w:type="dxa"/>
            <w:gridSpan w:val="11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通讯地址及邮政编码</w:t>
            </w:r>
          </w:p>
        </w:tc>
        <w:tc>
          <w:tcPr>
            <w:tcW w:w="5510" w:type="dxa"/>
            <w:gridSpan w:val="11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本人档案存放单位、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地址及邮政编码</w:t>
            </w:r>
          </w:p>
        </w:tc>
        <w:tc>
          <w:tcPr>
            <w:tcW w:w="5510" w:type="dxa"/>
            <w:gridSpan w:val="11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联系电话(手机)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782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传真</w:t>
            </w: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15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电子邮件地址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414" w:type="dxa"/>
            <w:gridSpan w:val="16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起止年月</w:t>
            </w: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学习（工作）单位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ind w:firstLine="360" w:firstLineChars="15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肄</w:t>
            </w:r>
          </w:p>
          <w:p>
            <w:pPr>
              <w:ind w:firstLine="360" w:firstLineChars="15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毕      业</w:t>
            </w:r>
          </w:p>
          <w:p>
            <w:pPr>
              <w:ind w:firstLine="360" w:firstLineChars="15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8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姓名</w:t>
            </w:r>
          </w:p>
        </w:tc>
        <w:tc>
          <w:tcPr>
            <w:tcW w:w="184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45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职称</w:t>
            </w:r>
          </w:p>
        </w:tc>
        <w:tc>
          <w:tcPr>
            <w:tcW w:w="184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45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工作年限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联系电话</w:t>
            </w:r>
          </w:p>
        </w:tc>
        <w:tc>
          <w:tcPr>
            <w:tcW w:w="184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45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通讯地址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指导老师主要学术思想、临床经验和学术专长</w:t>
            </w:r>
          </w:p>
        </w:tc>
        <w:tc>
          <w:tcPr>
            <w:tcW w:w="6854" w:type="dxa"/>
            <w:gridSpan w:val="1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意见</w:t>
            </w:r>
          </w:p>
        </w:tc>
        <w:tc>
          <w:tcPr>
            <w:tcW w:w="6854" w:type="dxa"/>
            <w:gridSpan w:val="1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right="480" w:firstLine="4080" w:firstLineChars="1700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right="480" w:firstLine="4080" w:firstLineChars="17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签   名：</w:t>
            </w: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核准指导老师执业的卫生、中医药行政部门初审意见</w:t>
            </w:r>
          </w:p>
        </w:tc>
        <w:tc>
          <w:tcPr>
            <w:tcW w:w="6854" w:type="dxa"/>
            <w:gridSpan w:val="1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right="480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            印  章   </w:t>
            </w: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各市州中医药行政部门复核意见</w:t>
            </w:r>
          </w:p>
        </w:tc>
        <w:tc>
          <w:tcPr>
            <w:tcW w:w="6854" w:type="dxa"/>
            <w:gridSpan w:val="1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right="480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            印  章   </w:t>
            </w: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省级中医药管理部门审核意见</w:t>
            </w:r>
          </w:p>
        </w:tc>
        <w:tc>
          <w:tcPr>
            <w:tcW w:w="6854" w:type="dxa"/>
            <w:gridSpan w:val="13"/>
            <w:noWrap w:val="0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</w:t>
            </w:r>
          </w:p>
          <w:p>
            <w:pPr>
              <w:ind w:right="480" w:firstLine="1080" w:firstLineChars="450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印  章   </w:t>
            </w:r>
          </w:p>
          <w:p>
            <w:pPr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年    月    日</w:t>
            </w:r>
          </w:p>
        </w:tc>
      </w:tr>
    </w:tbl>
    <w:p>
      <w:pPr>
        <w:rPr>
          <w:rFonts w:ascii="仿宋" w:hAnsi="仿宋" w:eastAsia="仿宋" w:cs="Times New Roman"/>
          <w:color w:val="000000"/>
          <w:sz w:val="24"/>
        </w:rPr>
      </w:pPr>
    </w:p>
    <w:p>
      <w:pPr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</w:rPr>
        <w:t xml:space="preserve">   </w:t>
      </w:r>
      <w:r>
        <w:rPr>
          <w:rFonts w:hint="eastAsia" w:ascii="仿宋" w:hAnsi="仿宋" w:eastAsia="仿宋" w:cs="Times New Roman"/>
          <w:color w:val="000000"/>
          <w:sz w:val="24"/>
        </w:rPr>
        <w:t>1．一律用蓝黑墨水钢笔或中性笔填写，内容要具体、真实，字迹要端正清楚。</w:t>
      </w:r>
    </w:p>
    <w:p>
      <w:pPr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 2．表内的年月时间，一律用公历阿拉伯数字填写。</w:t>
      </w:r>
    </w:p>
    <w:p>
      <w:pPr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 3．相片一律用近期一寸白色免冠正面半身照。</w:t>
      </w:r>
    </w:p>
    <w:p>
      <w:pPr>
        <w:rPr>
          <w:rFonts w:ascii="仿宋" w:hAnsi="仿宋" w:eastAsia="仿宋" w:cs="Times New Roman"/>
          <w:color w:val="000000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 4．个人简历应从小学写起。</w:t>
      </w:r>
    </w:p>
    <w:p>
      <w:pPr>
        <w:widowControl/>
        <w:shd w:val="clear" w:color="auto" w:fill="FFFFFF"/>
        <w:spacing w:line="560" w:lineRule="exact"/>
        <w:rPr>
          <w:rFonts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hAnsi="宋体" w:eastAsia="宋体" w:cs="黑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黑体"/>
          <w:b/>
          <w:bCs/>
          <w:color w:val="000000"/>
          <w:kern w:val="0"/>
          <w:sz w:val="44"/>
          <w:szCs w:val="44"/>
        </w:rPr>
        <w:t>传统医学医术确有专长考核申请表</w:t>
      </w:r>
    </w:p>
    <w:tbl>
      <w:tblPr>
        <w:tblStyle w:val="3"/>
        <w:tblW w:w="8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236"/>
        <w:gridCol w:w="236"/>
        <w:gridCol w:w="383"/>
        <w:gridCol w:w="740"/>
        <w:gridCol w:w="913"/>
        <w:gridCol w:w="138"/>
        <w:gridCol w:w="713"/>
        <w:gridCol w:w="166"/>
        <w:gridCol w:w="236"/>
        <w:gridCol w:w="867"/>
        <w:gridCol w:w="540"/>
        <w:gridCol w:w="175"/>
        <w:gridCol w:w="280"/>
        <w:gridCol w:w="311"/>
        <w:gridCol w:w="401"/>
        <w:gridCol w:w="1414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402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465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地 点</w:t>
            </w:r>
          </w:p>
        </w:tc>
        <w:tc>
          <w:tcPr>
            <w:tcW w:w="1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736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现从事主要职业</w:t>
            </w:r>
          </w:p>
        </w:tc>
        <w:tc>
          <w:tcPr>
            <w:tcW w:w="2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78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4" w:hRule="atLeast"/>
        </w:trPr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120" w:firstLineChars="5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5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3" w:hRule="atLeast"/>
        </w:trPr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120" w:firstLineChars="5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通讯地址及邮政编码</w:t>
            </w:r>
          </w:p>
        </w:tc>
        <w:tc>
          <w:tcPr>
            <w:tcW w:w="5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68" w:hRule="atLeast"/>
        </w:trPr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120" w:firstLineChars="5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本人档案存放单位、地址及邮</w:t>
            </w:r>
          </w:p>
          <w:p>
            <w:pPr>
              <w:widowControl/>
              <w:spacing w:line="320" w:lineRule="exact"/>
              <w:ind w:firstLine="120" w:firstLineChars="5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政编码</w:t>
            </w:r>
          </w:p>
        </w:tc>
        <w:tc>
          <w:tcPr>
            <w:tcW w:w="5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02" w:hRule="atLeast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传 真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电子邮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件地址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32" w:hRule="atLeast"/>
        </w:trPr>
        <w:tc>
          <w:tcPr>
            <w:tcW w:w="875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42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学习（工作）单位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240" w:firstLineChars="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肄</w:t>
            </w:r>
          </w:p>
          <w:p>
            <w:pPr>
              <w:widowControl/>
              <w:spacing w:line="280" w:lineRule="exact"/>
              <w:ind w:firstLine="240" w:firstLineChars="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毕      业</w:t>
            </w:r>
          </w:p>
          <w:p>
            <w:pPr>
              <w:widowControl/>
              <w:spacing w:line="280" w:lineRule="exact"/>
              <w:ind w:firstLine="240" w:firstLineChars="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67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7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8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89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本人技术专长述评</w:t>
            </w:r>
          </w:p>
        </w:tc>
        <w:tc>
          <w:tcPr>
            <w:tcW w:w="7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790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县级卫生、中医药行政部门初审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920" w:firstLineChars="2050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4920" w:firstLineChars="2050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4920" w:firstLineChars="2050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5040" w:firstLineChars="2100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印 章</w:t>
            </w:r>
          </w:p>
          <w:p>
            <w:pPr>
              <w:widowControl/>
              <w:spacing w:line="320" w:lineRule="exact"/>
              <w:ind w:firstLine="4680" w:firstLineChars="1950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248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地、设区的市级卫生、中医药行政部门审核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6000" w:firstLineChars="25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3360" w:firstLineChars="14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3360" w:firstLineChars="14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3360" w:firstLineChars="14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5280" w:firstLineChars="22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印 章 </w:t>
            </w:r>
          </w:p>
          <w:p>
            <w:pPr>
              <w:widowControl/>
              <w:spacing w:line="320" w:lineRule="exact"/>
              <w:ind w:firstLine="4920" w:firstLineChars="205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Verdana" w:hAnsi="Verdana" w:eastAsia="宋体" w:cs="宋体"/>
                <w:color w:val="000000"/>
                <w:kern w:val="0"/>
                <w:sz w:val="1"/>
                <w:szCs w:val="18"/>
              </w:rPr>
            </w:pPr>
          </w:p>
        </w:tc>
      </w:tr>
    </w:tbl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1．一律用蓝黑墨水钢笔或中性笔填写，内容要具体、真实，字迹要端正清楚。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2．表内的年月时间，一律用公历阿拉伯数字填写。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3．相片一律用近期一寸白色免冠正面半身照。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4．个人简历应从小学写起。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widowControl/>
        <w:shd w:val="clear" w:color="auto" w:fill="FFFFFF"/>
        <w:spacing w:line="560" w:lineRule="exact"/>
        <w:rPr>
          <w:rFonts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附件3</w:t>
      </w:r>
    </w:p>
    <w:p>
      <w:pPr>
        <w:widowControl/>
        <w:shd w:val="clear" w:color="auto" w:fill="FFFFFF"/>
        <w:spacing w:before="100" w:beforeAutospacing="1" w:after="100" w:afterAutospacing="1" w:line="330" w:lineRule="atLeast"/>
        <w:jc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  <w:r>
        <w:rPr>
          <w:rFonts w:ascii="宋体" w:hAnsi="宋体" w:eastAsia="宋体" w:cs="宋体"/>
          <w:b/>
          <w:color w:val="000000"/>
          <w:kern w:val="0"/>
          <w:sz w:val="44"/>
          <w:szCs w:val="44"/>
        </w:rPr>
        <w:t>掌握传统医学诊疗技术证明</w:t>
      </w:r>
    </w:p>
    <w:tbl>
      <w:tblPr>
        <w:tblStyle w:val="3"/>
        <w:tblW w:w="9038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917"/>
        <w:gridCol w:w="2012"/>
        <w:gridCol w:w="1813"/>
        <w:gridCol w:w="357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证明人姓名</w:t>
            </w:r>
          </w:p>
        </w:tc>
        <w:tc>
          <w:tcPr>
            <w:tcW w:w="2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被证明人姓名</w:t>
            </w:r>
          </w:p>
        </w:tc>
        <w:tc>
          <w:tcPr>
            <w:tcW w:w="35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2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01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证明人电话</w:t>
            </w:r>
          </w:p>
        </w:tc>
        <w:tc>
          <w:tcPr>
            <w:tcW w:w="35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单位：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2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手机：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3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证明人《医师资格证书》编号：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3" w:hRule="atLeast"/>
          <w:tblCellSpacing w:w="0" w:type="dxa"/>
          <w:jc w:val="center"/>
        </w:trPr>
        <w:tc>
          <w:tcPr>
            <w:tcW w:w="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被证明人技术专长评述</w:t>
            </w:r>
          </w:p>
        </w:tc>
        <w:tc>
          <w:tcPr>
            <w:tcW w:w="831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0" w:hRule="atLeast"/>
          <w:tblCellSpacing w:w="0" w:type="dxa"/>
          <w:jc w:val="center"/>
        </w:trPr>
        <w:tc>
          <w:tcPr>
            <w:tcW w:w="903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以上证明如有虚假，我本人承担一切责任。</w:t>
            </w:r>
          </w:p>
          <w:p>
            <w:pPr>
              <w:widowControl/>
              <w:spacing w:before="100" w:beforeAutospacing="1" w:after="100" w:afterAutospacing="1" w:line="330" w:lineRule="atLeast"/>
              <w:ind w:firstLine="980" w:firstLineChars="350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证明人签字：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  <w:tblCellSpacing w:w="0" w:type="dxa"/>
          <w:jc w:val="center"/>
        </w:trPr>
        <w:tc>
          <w:tcPr>
            <w:tcW w:w="903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附证明人《医师资格证书》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《医师执业证书》复印件（A4纸复印）</w:t>
            </w:r>
          </w:p>
        </w:tc>
      </w:tr>
    </w:tbl>
    <w:p>
      <w:pPr>
        <w:rPr>
          <w:rFonts w:ascii="Calibri" w:hAnsi="Calibri" w:eastAsia="宋体" w:cs="Times New Roman"/>
          <w:color w:val="000000"/>
        </w:rPr>
      </w:pPr>
    </w:p>
    <w:p>
      <w:pPr>
        <w:widowControl/>
        <w:jc w:val="left"/>
        <w:rPr>
          <w:rFonts w:ascii="黑体" w:hAnsi="黑体" w:eastAsia="黑体" w:cs="黑体"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3"/>
        <w:tblW w:w="13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93"/>
        <w:gridCol w:w="950"/>
        <w:gridCol w:w="1105"/>
        <w:gridCol w:w="1372"/>
        <w:gridCol w:w="2160"/>
        <w:gridCol w:w="1440"/>
        <w:gridCol w:w="1457"/>
        <w:gridCol w:w="1182"/>
        <w:gridCol w:w="1106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58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32"/>
                <w:szCs w:val="32"/>
              </w:rPr>
              <w:t>附件4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58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44"/>
                <w:szCs w:val="44"/>
              </w:rPr>
              <w:t>传统医学师承和确有专长考核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汇总表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66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市州（盖章）:                    填报人：             联系电话：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县区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技术专长</w:t>
            </w: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临床实践技能成绩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  <w:t>传统医学师承/确有专长考核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color w:val="000000"/>
        </w:rPr>
        <w:sectPr>
          <w:pgSz w:w="16838" w:h="11906" w:orient="landscape"/>
          <w:pgMar w:top="1440" w:right="1440" w:bottom="1440" w:left="1440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备注：</w:t>
      </w:r>
      <w:r>
        <w:rPr>
          <w:rFonts w:hint="eastAsia" w:ascii="仿宋" w:hAnsi="仿宋" w:eastAsia="仿宋" w:cs="Times New Roman"/>
          <w:sz w:val="28"/>
          <w:szCs w:val="28"/>
        </w:rPr>
        <w:t>传统医学师承汇总表不填</w:t>
      </w:r>
      <w:r>
        <w:rPr>
          <w:rFonts w:hint="eastAsia" w:ascii="仿宋" w:hAnsi="仿宋" w:eastAsia="仿宋" w:cs="宋体"/>
          <w:kern w:val="0"/>
          <w:sz w:val="28"/>
          <w:szCs w:val="28"/>
        </w:rPr>
        <w:t>技术专长和临床实践技能成绩两栏。</w:t>
      </w:r>
    </w:p>
    <w:p>
      <w:pPr>
        <w:widowControl/>
        <w:shd w:val="clear" w:color="auto" w:fill="FFFFFF"/>
        <w:spacing w:line="240" w:lineRule="atLeast"/>
        <w:rPr>
          <w:rFonts w:ascii="黑体" w:hAnsi="黑体" w:eastAsia="黑体" w:cs="仿宋"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仿宋"/>
          <w:bCs/>
          <w:color w:val="000000"/>
          <w:kern w:val="0"/>
          <w:sz w:val="30"/>
          <w:szCs w:val="30"/>
        </w:rPr>
        <w:t>附件5</w:t>
      </w:r>
    </w:p>
    <w:p>
      <w:pPr>
        <w:spacing w:line="240" w:lineRule="atLeast"/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关于传统医学师承和确有专长人员医师资格考核重要提示</w:t>
      </w:r>
    </w:p>
    <w:p>
      <w:pPr>
        <w:spacing w:line="240" w:lineRule="atLeast"/>
        <w:ind w:firstLine="480" w:firstLineChars="200"/>
        <w:jc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（存根）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>根据《传</w:t>
      </w:r>
      <w:r>
        <w:rPr>
          <w:rFonts w:ascii="仿宋" w:hAnsi="仿宋" w:eastAsia="仿宋" w:cs="Times New Roman"/>
          <w:color w:val="000000"/>
          <w:sz w:val="24"/>
        </w:rPr>
        <w:t>统医学师承和确有专长人员医师资格考核考试办法</w:t>
      </w:r>
      <w:r>
        <w:rPr>
          <w:rFonts w:hint="eastAsia" w:ascii="Calibri" w:hAnsi="Calibri" w:eastAsia="宋体" w:cs="Times New Roman"/>
          <w:sz w:val="24"/>
        </w:rPr>
        <w:t>》</w:t>
      </w:r>
      <w:r>
        <w:rPr>
          <w:rFonts w:ascii="仿宋" w:hAnsi="仿宋" w:eastAsia="仿宋" w:cs="Times New Roman"/>
          <w:color w:val="000000"/>
          <w:sz w:val="24"/>
        </w:rPr>
        <w:t>（卫生部第52号令）</w:t>
      </w:r>
      <w:r>
        <w:rPr>
          <w:rFonts w:hint="eastAsia" w:ascii="仿宋" w:hAnsi="仿宋" w:eastAsia="仿宋" w:cs="Times New Roman"/>
          <w:color w:val="000000"/>
          <w:sz w:val="24"/>
        </w:rPr>
        <w:t>规定，师承和确有专长人员经考核合格取得《传统医学师承出师证书》或《传统医学医术确有专长证书》后，在执业医师指导下，在我省范围内的医疗机构中试用期满1年并考核合格，可以申请参加执业助理医师资格考试。取得执业助理医师执业证书的师承和确有专人员，在医疗机构中从事传统医学医疗工作满5年，可以申请参加执业医师资格考试。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>此次考核不是按《中华人民共和国中医药法》制定的《中医医术确有专长人员医师资格考核注册管理暂行办法》（中华人民共和国卫生和计划生育委员会令第15号）《四川省中医医术确有专长人员医师资格考核注册管理实施细则（暂行）》（川中医药发[2018]24号）举办的考核。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>以上内容，我已阅读并完全理解其含义。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                                      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                                   </w:t>
      </w:r>
    </w:p>
    <w:p>
      <w:pPr>
        <w:spacing w:line="240" w:lineRule="atLeast"/>
        <w:ind w:firstLine="5040" w:firstLineChars="21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阅读者：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                                           </w:t>
      </w:r>
    </w:p>
    <w:p>
      <w:pPr>
        <w:spacing w:line="240" w:lineRule="atLeast"/>
        <w:ind w:firstLine="6000" w:firstLineChars="25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年  月  日</w:t>
      </w:r>
    </w:p>
    <w:p>
      <w:pPr>
        <w:spacing w:line="240" w:lineRule="atLeast"/>
        <w:ind w:firstLine="360" w:firstLineChars="150"/>
        <w:rPr>
          <w:rFonts w:ascii="仿宋" w:hAnsi="仿宋" w:eastAsia="仿宋" w:cs="Times New Roman"/>
          <w:color w:val="000000"/>
          <w:sz w:val="24"/>
        </w:rPr>
      </w:pPr>
      <w:r>
        <w:rPr>
          <w:rFonts w:ascii="Arial" w:hAnsi="Arial" w:eastAsia="仿宋" w:cs="Arial"/>
          <w:color w:val="000000"/>
          <w:sz w:val="24"/>
        </w:rPr>
        <w:t>…………………………………………………………………………………………</w:t>
      </w:r>
      <w:r>
        <w:rPr>
          <w:rFonts w:hint="eastAsia" w:ascii="Arial" w:hAnsi="Arial" w:eastAsia="仿宋" w:cs="Arial"/>
          <w:color w:val="000000"/>
          <w:sz w:val="24"/>
        </w:rPr>
        <w:t xml:space="preserve">  </w:t>
      </w:r>
    </w:p>
    <w:p>
      <w:pPr>
        <w:spacing w:line="240" w:lineRule="atLeast"/>
        <w:jc w:val="center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spacing w:line="240" w:lineRule="atLeast"/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关于传统医学师承和确有专长人员医师资格考核重要提示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>根据《传统医学师承和确有专长人员医师资格考核考试办法》（卫生部第52号令）规定，师承和确有专长人员经考核合格取得的《传统医学师承出师证书》及《传统医学医术确有专长证书》后，在执业医师指导下，在我省范围内的医疗机构中试用期满1年并考核合格，可以申请参加执业助理医师资格考试。取得执业助理医师执业证书的师承和确有专人员，在医疗机构中从事传统医学医疗工作满5年，可以申请参加执业医师资格考试。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>此次考核不是按《中华人民共和国中医药法》制定的《中医医术确有专长人员医师资格考核注册管理暂行办法》（中华人民共和国卫生和计划生育委员会令第15号）《四川省中医医术确有专长人员医师资格考核注册管理实施细则（暂行）》（川中医药发[2018]24号）举办的考核。</w:t>
      </w:r>
    </w:p>
    <w:p>
      <w:pPr>
        <w:spacing w:line="240" w:lineRule="atLeast"/>
        <w:ind w:firstLine="480" w:firstLineChars="2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>以上内容，我已阅读并完全理解其含义。</w:t>
      </w:r>
    </w:p>
    <w:p>
      <w:pPr>
        <w:spacing w:line="240" w:lineRule="atLeast"/>
        <w:ind w:firstLine="5040" w:firstLineChars="2100"/>
        <w:rPr>
          <w:rFonts w:ascii="仿宋" w:hAnsi="仿宋" w:eastAsia="仿宋" w:cs="Times New Roman"/>
          <w:color w:val="000000"/>
          <w:sz w:val="24"/>
        </w:rPr>
      </w:pPr>
    </w:p>
    <w:p>
      <w:pPr>
        <w:spacing w:line="240" w:lineRule="atLeast"/>
        <w:rPr>
          <w:rFonts w:ascii="仿宋" w:hAnsi="仿宋" w:eastAsia="仿宋" w:cs="Times New Roman"/>
          <w:color w:val="000000"/>
          <w:sz w:val="24"/>
        </w:rPr>
      </w:pPr>
    </w:p>
    <w:p>
      <w:pPr>
        <w:spacing w:line="240" w:lineRule="atLeast"/>
        <w:ind w:firstLine="5040" w:firstLineChars="2100"/>
        <w:rPr>
          <w:rFonts w:ascii="仿宋" w:hAnsi="仿宋" w:eastAsia="仿宋" w:cs="Times New Roman"/>
          <w:color w:val="000000"/>
          <w:sz w:val="24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阅读者：                                        </w:t>
      </w:r>
    </w:p>
    <w:p>
      <w:pPr>
        <w:spacing w:line="240" w:lineRule="atLeast"/>
        <w:ind w:firstLine="6000" w:firstLineChars="25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4"/>
        </w:rPr>
        <w:t xml:space="preserve"> 年  月  日</w:t>
      </w:r>
    </w:p>
    <w:p>
      <w:bookmarkStart w:id="0" w:name="_GoBack"/>
      <w:bookmarkEnd w:id="0"/>
    </w:p>
    <w:sectPr>
      <w:footerReference r:id="rId4" w:type="default"/>
      <w:pgSz w:w="11906" w:h="16838"/>
      <w:pgMar w:top="2098" w:right="1474" w:bottom="1985" w:left="1588" w:header="851" w:footer="992" w:gutter="0"/>
      <w:pgNumType w:fmt="decimalFullWidt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Calibri" w:hAnsi="Calibri" w:eastAsia="宋体" w:cs="Times New Roman"/>
      </w:rPr>
    </w:pPr>
    <w:r>
      <w:rPr>
        <w:rFonts w:ascii="Calibri" w:hAnsi="Calibri" w:eastAsia="宋体" w:cs="Times New Roman"/>
        <w:sz w:val="24"/>
        <w:szCs w:val="24"/>
      </w:rPr>
      <w:fldChar w:fldCharType="begin"/>
    </w:r>
    <w:r>
      <w:rPr>
        <w:rFonts w:ascii="Calibri" w:hAnsi="Calibri" w:eastAsia="宋体" w:cs="Times New Roman"/>
        <w:sz w:val="24"/>
        <w:szCs w:val="24"/>
      </w:rPr>
      <w:instrText xml:space="preserve"> PAGE   \* MERGEFORMAT </w:instrText>
    </w:r>
    <w:r>
      <w:rPr>
        <w:rFonts w:ascii="Calibri" w:hAnsi="Calibri" w:eastAsia="宋体" w:cs="Times New Roman"/>
        <w:sz w:val="24"/>
        <w:szCs w:val="24"/>
      </w:rPr>
      <w:fldChar w:fldCharType="separate"/>
    </w:r>
    <w:r>
      <w:rPr>
        <w:rFonts w:ascii="Calibri" w:hAnsi="Calibri" w:eastAsia="宋体" w:cs="Times New Roman"/>
        <w:sz w:val="24"/>
        <w:szCs w:val="24"/>
        <w:lang w:val="zh-CN"/>
      </w:rPr>
      <w:t>-</w:t>
    </w:r>
    <w:r>
      <w:rPr>
        <w:rFonts w:ascii="Calibri" w:hAnsi="Calibri" w:eastAsia="宋体" w:cs="Times New Roman"/>
        <w:sz w:val="24"/>
        <w:szCs w:val="24"/>
      </w:rPr>
      <w:t xml:space="preserve"> 6 -</w:t>
    </w:r>
    <w:r>
      <w:rPr>
        <w:rFonts w:ascii="Calibri" w:hAnsi="Calibri" w:eastAsia="宋体" w:cs="Times New Roman"/>
        <w:sz w:val="24"/>
        <w:szCs w:val="24"/>
      </w:rPr>
      <w:fldChar w:fldCharType="end"/>
    </w:r>
  </w:p>
  <w:p>
    <w:pPr>
      <w:pStyle w:val="2"/>
      <w:rPr>
        <w:rFonts w:ascii="Calibri" w:hAnsi="Calibri" w:eastAsia="宋体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Calibri" w:hAnsi="Calibri" w:eastAsia="宋体" w:cs="Times New Roman"/>
        <w:sz w:val="28"/>
        <w:szCs w:val="28"/>
      </w:rPr>
    </w:pPr>
    <w:r>
      <w:rPr>
        <w:rStyle w:val="5"/>
        <w:rFonts w:hint="eastAsia" w:ascii="Calibri" w:hAnsi="Calibri" w:eastAsia="宋体" w:cs="Times New Roman"/>
        <w:sz w:val="28"/>
        <w:szCs w:val="28"/>
      </w:rPr>
      <w:t>—</w:t>
    </w:r>
    <w:r>
      <w:rPr>
        <w:rFonts w:ascii="Calibri" w:hAnsi="Calibri" w:eastAsia="宋体" w:cs="Times New Roman"/>
        <w:sz w:val="28"/>
        <w:szCs w:val="28"/>
      </w:rPr>
      <w:fldChar w:fldCharType="begin"/>
    </w:r>
    <w:r>
      <w:rPr>
        <w:rStyle w:val="5"/>
        <w:rFonts w:ascii="Calibri" w:hAnsi="Calibri" w:eastAsia="宋体" w:cs="Times New Roman"/>
        <w:sz w:val="28"/>
        <w:szCs w:val="28"/>
      </w:rPr>
      <w:instrText xml:space="preserve">PAGE  </w:instrText>
    </w:r>
    <w:r>
      <w:rPr>
        <w:rFonts w:ascii="Calibri" w:hAnsi="Calibri" w:eastAsia="宋体" w:cs="Times New Roman"/>
        <w:sz w:val="28"/>
        <w:szCs w:val="28"/>
      </w:rPr>
      <w:fldChar w:fldCharType="separate"/>
    </w:r>
    <w:r>
      <w:rPr>
        <w:rStyle w:val="5"/>
        <w:rFonts w:hint="eastAsia" w:ascii="Calibri" w:hAnsi="Calibri" w:eastAsia="宋体" w:cs="Times New Roman"/>
        <w:sz w:val="28"/>
        <w:szCs w:val="28"/>
      </w:rPr>
      <w:t>１８</w:t>
    </w:r>
    <w:r>
      <w:rPr>
        <w:rFonts w:ascii="Calibri" w:hAnsi="Calibri" w:eastAsia="宋体" w:cs="Times New Roman"/>
        <w:sz w:val="28"/>
        <w:szCs w:val="28"/>
      </w:rPr>
      <w:fldChar w:fldCharType="end"/>
    </w:r>
    <w:r>
      <w:rPr>
        <w:rStyle w:val="5"/>
        <w:rFonts w:hint="eastAsia" w:ascii="Calibri" w:hAnsi="Calibri" w:eastAsia="宋体" w:cs="Times New Roman"/>
        <w:sz w:val="28"/>
        <w:szCs w:val="28"/>
      </w:rPr>
      <w:t>—</w:t>
    </w:r>
  </w:p>
  <w:p>
    <w:pPr>
      <w:pStyle w:val="2"/>
      <w:ind w:right="360" w:firstLine="360"/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83F55"/>
    <w:rsid w:val="7E3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2020-03-30T07:02:00Z</dcterms:created>
  <dc:creator>Green</dc:creator>
  <cp:lastModifiedBy>Green</cp:lastModifiedBy>
  <dcterms:modified xsi:type="dcterms:W3CDTF">2020-03-30T07:03:27Z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