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6F1BB" w14:textId="77777777" w:rsidR="000038E4" w:rsidRPr="000038E4" w:rsidRDefault="000038E4" w:rsidP="000038E4">
      <w:pPr>
        <w:widowControl/>
        <w:shd w:val="clear" w:color="auto" w:fill="FFFFFF"/>
        <w:spacing w:line="360" w:lineRule="atLeast"/>
        <w:textAlignment w:val="baseline"/>
        <w:rPr>
          <w:rFonts w:ascii="微软雅黑" w:eastAsia="微软雅黑" w:hAnsi="微软雅黑" w:cs="宋体"/>
          <w:color w:val="333333"/>
          <w:kern w:val="0"/>
          <w:szCs w:val="21"/>
        </w:rPr>
      </w:pPr>
      <w:r w:rsidRPr="000038E4">
        <w:rPr>
          <w:rFonts w:ascii="黑体" w:eastAsia="黑体" w:hAnsi="黑体" w:cs="宋体" w:hint="eastAsia"/>
          <w:color w:val="333333"/>
          <w:kern w:val="0"/>
          <w:sz w:val="32"/>
          <w:szCs w:val="32"/>
          <w:bdr w:val="none" w:sz="0" w:space="0" w:color="auto" w:frame="1"/>
        </w:rPr>
        <w:t>附件1：</w:t>
      </w:r>
    </w:p>
    <w:p w14:paraId="76D45997" w14:textId="77777777" w:rsidR="000038E4" w:rsidRPr="000038E4" w:rsidRDefault="000038E4" w:rsidP="000038E4">
      <w:pPr>
        <w:widowControl/>
        <w:shd w:val="clear" w:color="auto" w:fill="FFFFFF"/>
        <w:spacing w:after="225" w:line="360" w:lineRule="atLeast"/>
        <w:jc w:val="center"/>
        <w:textAlignment w:val="baseline"/>
        <w:rPr>
          <w:rFonts w:ascii="微软雅黑" w:eastAsia="微软雅黑" w:hAnsi="微软雅黑" w:cs="宋体" w:hint="eastAsia"/>
          <w:color w:val="333333"/>
          <w:kern w:val="0"/>
          <w:szCs w:val="21"/>
        </w:rPr>
      </w:pPr>
      <w:r w:rsidRPr="000038E4">
        <w:rPr>
          <w:rFonts w:ascii="新宋体" w:eastAsia="新宋体" w:hAnsi="新宋体" w:cs="宋体" w:hint="eastAsia"/>
          <w:color w:val="333333"/>
          <w:kern w:val="0"/>
          <w:sz w:val="36"/>
          <w:szCs w:val="36"/>
        </w:rPr>
        <w:t>  2020年临床类别考生报名提交材料</w:t>
      </w:r>
    </w:p>
    <w:p w14:paraId="4B7DDAB5" w14:textId="77777777" w:rsidR="000038E4" w:rsidRPr="000038E4" w:rsidRDefault="000038E4" w:rsidP="000038E4">
      <w:pPr>
        <w:widowControl/>
        <w:shd w:val="clear" w:color="auto" w:fill="FFFFFF"/>
        <w:spacing w:line="360" w:lineRule="atLeast"/>
        <w:jc w:val="center"/>
        <w:textAlignment w:val="baseline"/>
        <w:rPr>
          <w:rFonts w:ascii="微软雅黑" w:eastAsia="微软雅黑" w:hAnsi="微软雅黑" w:cs="宋体" w:hint="eastAsia"/>
          <w:color w:val="333333"/>
          <w:kern w:val="0"/>
          <w:szCs w:val="21"/>
        </w:rPr>
      </w:pPr>
      <w:r w:rsidRPr="000038E4">
        <w:rPr>
          <w:rFonts w:ascii="新宋体" w:eastAsia="新宋体" w:hAnsi="新宋体" w:cs="宋体" w:hint="eastAsia"/>
          <w:color w:val="333333"/>
          <w:kern w:val="0"/>
          <w:sz w:val="36"/>
          <w:szCs w:val="36"/>
        </w:rPr>
        <w:t>及排列顺序</w:t>
      </w:r>
    </w:p>
    <w:p w14:paraId="363C3E7A" w14:textId="77777777" w:rsidR="000038E4" w:rsidRPr="000038E4" w:rsidRDefault="000038E4" w:rsidP="000038E4">
      <w:pPr>
        <w:widowControl/>
        <w:shd w:val="clear" w:color="auto" w:fill="FFFFFF"/>
        <w:spacing w:line="360" w:lineRule="atLeast"/>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一、报考临床助理执业医师：</w:t>
      </w:r>
    </w:p>
    <w:p w14:paraId="4035974D"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（一）毕业证书。</w:t>
      </w:r>
    </w:p>
    <w:p w14:paraId="62FA3BAA"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（二）报名表。</w:t>
      </w:r>
    </w:p>
    <w:p w14:paraId="34CFC8AB"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（三）学历证明/学历认证报告(网上学历证明须在4月30日前有效）。</w:t>
      </w:r>
    </w:p>
    <w:p w14:paraId="22520EC8"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（四）医师资格考试试用期考核证明。</w:t>
      </w:r>
    </w:p>
    <w:p w14:paraId="410DCD26"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（五）身份证复印件。</w:t>
      </w:r>
    </w:p>
    <w:p w14:paraId="4983F103"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（六）2019年毕业生提供《应届医学专业毕业生医师资格考试报考承诺书》。</w:t>
      </w:r>
    </w:p>
    <w:p w14:paraId="65C1E17F"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_GB2312" w:eastAsia="仿宋_GB2312" w:hAnsi="微软雅黑" w:cs="宋体" w:hint="eastAsia"/>
          <w:color w:val="333333"/>
          <w:kern w:val="0"/>
          <w:sz w:val="32"/>
          <w:szCs w:val="32"/>
          <w:bdr w:val="none" w:sz="0" w:space="0" w:color="auto" w:frame="1"/>
        </w:rPr>
        <w:t>（七）试用机构为一级及以下医疗机构需要提供带教老师医师资格证书、医师执业证书复印件。</w:t>
      </w:r>
    </w:p>
    <w:p w14:paraId="59F4A412"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_GB2312" w:eastAsia="仿宋_GB2312" w:hAnsi="微软雅黑" w:cs="宋体" w:hint="eastAsia"/>
          <w:color w:val="333333"/>
          <w:kern w:val="0"/>
          <w:sz w:val="32"/>
          <w:szCs w:val="32"/>
          <w:bdr w:val="none" w:sz="0" w:space="0" w:color="auto" w:frame="1"/>
        </w:rPr>
        <w:t>（八）试用机构为二级及以下医疗机构的需要提供医疗机构许可证正本及副本复印件。</w:t>
      </w:r>
    </w:p>
    <w:p w14:paraId="194725B3"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二、临床助理执业医师报考临床执业医师</w:t>
      </w:r>
    </w:p>
    <w:p w14:paraId="597E11BA"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（一）助理执业证书（不得装订内页）。</w:t>
      </w:r>
    </w:p>
    <w:p w14:paraId="547AF445"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（二）助理资格证书（不得装订内页）。</w:t>
      </w:r>
    </w:p>
    <w:p w14:paraId="0BF9E3E5"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（三）毕业证书。</w:t>
      </w:r>
    </w:p>
    <w:p w14:paraId="0CA88017"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（四）报名表。</w:t>
      </w:r>
    </w:p>
    <w:p w14:paraId="3746B92A"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（五）学历证明/学历认证报告(网上学历证明须在4月30日前有效）。</w:t>
      </w:r>
    </w:p>
    <w:p w14:paraId="2F3A4CB0"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（六）执业助理医师报考执业医师执业期考核证明。</w:t>
      </w:r>
    </w:p>
    <w:p w14:paraId="6A9CB9E7"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（七）身份证复印件。</w:t>
      </w:r>
    </w:p>
    <w:p w14:paraId="1994B514"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（八）试用机构为二级及以下医疗机构的需要提供医疗机构许可证正本及副本复印件。</w:t>
      </w:r>
    </w:p>
    <w:p w14:paraId="78F371CA"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三、直接报考临床执业医师</w:t>
      </w:r>
    </w:p>
    <w:p w14:paraId="2E61550F"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（一）毕业证书。</w:t>
      </w:r>
    </w:p>
    <w:p w14:paraId="6708F1E5"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（二）报名表。</w:t>
      </w:r>
    </w:p>
    <w:p w14:paraId="5D34C90A"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（三）学历证明/学历认证报告(网上学历证明须在4月30日前有效）。</w:t>
      </w:r>
    </w:p>
    <w:p w14:paraId="4D115F38"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（四）医师资格考试试用期考核证明。</w:t>
      </w:r>
    </w:p>
    <w:p w14:paraId="2E7ED856"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（五）身份证复印件。</w:t>
      </w:r>
    </w:p>
    <w:p w14:paraId="533E31C9"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（六）2019年毕业生提供《应届医学专业毕业生医师资格考试报考承诺书》。</w:t>
      </w:r>
    </w:p>
    <w:p w14:paraId="1408BDFE"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（七）试用机构为</w:t>
      </w:r>
      <w:r w:rsidRPr="000038E4">
        <w:rPr>
          <w:rFonts w:ascii="仿宋_GB2312" w:eastAsia="仿宋_GB2312" w:hAnsi="微软雅黑" w:cs="宋体" w:hint="eastAsia"/>
          <w:color w:val="333333"/>
          <w:kern w:val="0"/>
          <w:sz w:val="32"/>
          <w:szCs w:val="32"/>
          <w:bdr w:val="none" w:sz="0" w:space="0" w:color="auto" w:frame="1"/>
        </w:rPr>
        <w:t>一级</w:t>
      </w:r>
      <w:r w:rsidRPr="000038E4">
        <w:rPr>
          <w:rFonts w:ascii="仿宋" w:eastAsia="仿宋" w:hAnsi="仿宋" w:cs="宋体" w:hint="eastAsia"/>
          <w:color w:val="333333"/>
          <w:kern w:val="0"/>
          <w:sz w:val="32"/>
          <w:szCs w:val="32"/>
          <w:bdr w:val="none" w:sz="0" w:space="0" w:color="auto" w:frame="1"/>
        </w:rPr>
        <w:t>及以下医疗机构需要提供带教老师医师资格证书、医师执业证书复印件。</w:t>
      </w:r>
    </w:p>
    <w:p w14:paraId="2E6D882D"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（八）试用机构为二级及以下医疗机构的需要提供医疗机构许可证正本及副本复印件。</w:t>
      </w:r>
    </w:p>
    <w:p w14:paraId="3B0DE417"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四、公卫类考生提交材料同临床类考生</w:t>
      </w:r>
    </w:p>
    <w:p w14:paraId="1EF4139C"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五、口腔类考生提交材料同临床类考生</w:t>
      </w:r>
    </w:p>
    <w:p w14:paraId="14A10591"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所在试用医疗机构应设有口腔诊疗科目，所有医疗机构均需提交医疗机构执业许可证复印件。请将医疗机构执业许可证复印件放到最下方。</w:t>
      </w:r>
    </w:p>
    <w:p w14:paraId="005F4081"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六、报考乡村全科助理执业医师</w:t>
      </w:r>
      <w:r w:rsidRPr="000038E4">
        <w:rPr>
          <w:rFonts w:ascii="黑体" w:eastAsia="黑体" w:hAnsi="黑体" w:cs="宋体" w:hint="eastAsia"/>
          <w:b/>
          <w:bCs/>
          <w:color w:val="333333"/>
          <w:kern w:val="0"/>
          <w:sz w:val="32"/>
          <w:szCs w:val="32"/>
          <w:bdr w:val="none" w:sz="0" w:space="0" w:color="auto" w:frame="1"/>
        </w:rPr>
        <w:t>另</w:t>
      </w:r>
      <w:r w:rsidRPr="000038E4">
        <w:rPr>
          <w:rFonts w:ascii="黑体" w:eastAsia="黑体" w:hAnsi="黑体" w:cs="宋体" w:hint="eastAsia"/>
          <w:color w:val="333333"/>
          <w:kern w:val="0"/>
          <w:sz w:val="32"/>
          <w:szCs w:val="32"/>
          <w:bdr w:val="none" w:sz="0" w:space="0" w:color="auto" w:frame="1"/>
        </w:rPr>
        <w:t>需提交材料</w:t>
      </w:r>
    </w:p>
    <w:p w14:paraId="613A4A83"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（一）需提交在乡卫生院或者村卫生室工作满一年并考核合格证明。</w:t>
      </w:r>
    </w:p>
    <w:p w14:paraId="14495F88"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（二）符合《医师资格考试报名资格规定（2014版）（国卫医发﹝2014﹞11号）》中报考临床类别医师资格的学历要求（口腔，公卫专业不能报考），中医类学历以省中管局要求为准。</w:t>
      </w:r>
    </w:p>
    <w:p w14:paraId="5DE2A165"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（三）知情同意书。</w:t>
      </w:r>
    </w:p>
    <w:p w14:paraId="5A569A59"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（四）报名审核法人责任承诺书。</w:t>
      </w:r>
    </w:p>
    <w:p w14:paraId="476C2F6F"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其它要求同报考临床助理执业医师（不需提交带教）。</w:t>
      </w:r>
    </w:p>
    <w:p w14:paraId="1C648CC5"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七、2020年应届毕业研究生报考临床执业医师</w:t>
      </w:r>
    </w:p>
    <w:p w14:paraId="58791411"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（一）学生证。</w:t>
      </w:r>
    </w:p>
    <w:p w14:paraId="3803BA5A" w14:textId="77777777" w:rsidR="000038E4" w:rsidRPr="000038E4" w:rsidRDefault="000038E4" w:rsidP="000038E4">
      <w:pPr>
        <w:widowControl/>
        <w:shd w:val="clear" w:color="auto" w:fill="FFFFFF"/>
        <w:spacing w:line="360" w:lineRule="atLeast"/>
        <w:ind w:firstLine="643"/>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b/>
          <w:bCs/>
          <w:color w:val="333333"/>
          <w:kern w:val="0"/>
          <w:sz w:val="32"/>
          <w:szCs w:val="32"/>
          <w:bdr w:val="none" w:sz="0" w:space="0" w:color="auto" w:frame="1"/>
        </w:rPr>
        <w:t>（二）本科毕业证书。</w:t>
      </w:r>
    </w:p>
    <w:p w14:paraId="0210D0F0"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（三）报名表。</w:t>
      </w:r>
    </w:p>
    <w:p w14:paraId="5A2C2A2E"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（四）学校教学医院出具的实习证明（不得在非教学医院报名）。</w:t>
      </w:r>
    </w:p>
    <w:p w14:paraId="6B5AF9E2"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（五）身份证复印件。</w:t>
      </w:r>
    </w:p>
    <w:p w14:paraId="1C313569"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（六）学校出具的考生为专业学位研究生的证明。非专业型研究生不得报考。</w:t>
      </w:r>
    </w:p>
    <w:p w14:paraId="26DABC9C"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考生应在2020年8月1日前向考点验证毕业证及学位证（毕业证，学位证为学术型研究生的取消考试资格）。</w:t>
      </w:r>
    </w:p>
    <w:p w14:paraId="308280BE"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八、个体诊所注册临床助理医师报考临床执业医师</w:t>
      </w:r>
    </w:p>
    <w:p w14:paraId="1991CB39"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（一）助理执业证书（不得装订内页）。</w:t>
      </w:r>
    </w:p>
    <w:p w14:paraId="092E0727"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（二）助理资格证书（不得装订内页）。</w:t>
      </w:r>
    </w:p>
    <w:p w14:paraId="45D5148C"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（三）法定代表人医师资格证书。</w:t>
      </w:r>
    </w:p>
    <w:p w14:paraId="1A820D3D"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（四）法定代表人医师执业证书。</w:t>
      </w:r>
    </w:p>
    <w:p w14:paraId="0A42907D"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（五）毕业证书。</w:t>
      </w:r>
    </w:p>
    <w:p w14:paraId="36ADCF25"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（六）报名表。</w:t>
      </w:r>
    </w:p>
    <w:p w14:paraId="44F0A013"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（七）执业助理医师报考执业医师执业期考核证明。</w:t>
      </w:r>
    </w:p>
    <w:p w14:paraId="5E39C660"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（八）学历证明/学历认证报告（要求同前）。</w:t>
      </w:r>
    </w:p>
    <w:p w14:paraId="697C4A08"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（九）身份证复印件。</w:t>
      </w:r>
    </w:p>
    <w:p w14:paraId="60310A18"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（十）医疗机构执业许可证正本及副本复印件。</w:t>
      </w:r>
    </w:p>
    <w:p w14:paraId="545D17DB"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同一诊所多个助理医师报考的，材料应集中申报。</w:t>
      </w:r>
    </w:p>
    <w:p w14:paraId="1268FDEF"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九、归国留学生报考</w:t>
      </w:r>
    </w:p>
    <w:p w14:paraId="60E27757"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（一）毕业证书。</w:t>
      </w:r>
    </w:p>
    <w:p w14:paraId="6B092350"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（二）学历认证报告。</w:t>
      </w:r>
    </w:p>
    <w:p w14:paraId="589CA4AE"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（三）报名表。</w:t>
      </w:r>
    </w:p>
    <w:p w14:paraId="0C66815A"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（四）学校所在国医师考试机构出具的，该学校该专业毕业生可以在该国参加医师资格考试的证明。</w:t>
      </w:r>
    </w:p>
    <w:p w14:paraId="537D20E0"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（五）入学期间护照。</w:t>
      </w:r>
    </w:p>
    <w:p w14:paraId="026320A6"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（六）医师资格考试试用期考核证明。</w:t>
      </w:r>
    </w:p>
    <w:p w14:paraId="2FE829AB"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（七）身份证复印件。</w:t>
      </w:r>
    </w:p>
    <w:p w14:paraId="789342C9"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（八）2019年毕业生提供《应届医学专业毕业生医师资格考试报考承诺书》。</w:t>
      </w:r>
    </w:p>
    <w:p w14:paraId="44761CAB"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（九）试用机构为二级或以下医疗机构的（含二级）需要提供医疗机构许可证正本及副本复印件。</w:t>
      </w:r>
    </w:p>
    <w:p w14:paraId="0236AB82"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(十) 试用机构为</w:t>
      </w:r>
      <w:r w:rsidRPr="000038E4">
        <w:rPr>
          <w:rFonts w:ascii="仿宋_GB2312" w:eastAsia="仿宋_GB2312" w:hAnsi="微软雅黑" w:cs="宋体" w:hint="eastAsia"/>
          <w:color w:val="333333"/>
          <w:kern w:val="0"/>
          <w:sz w:val="32"/>
          <w:szCs w:val="32"/>
          <w:bdr w:val="none" w:sz="0" w:space="0" w:color="auto" w:frame="1"/>
        </w:rPr>
        <w:t>一级</w:t>
      </w:r>
      <w:r w:rsidRPr="000038E4">
        <w:rPr>
          <w:rFonts w:ascii="仿宋" w:eastAsia="仿宋" w:hAnsi="仿宋" w:cs="宋体" w:hint="eastAsia"/>
          <w:color w:val="333333"/>
          <w:kern w:val="0"/>
          <w:sz w:val="32"/>
          <w:szCs w:val="32"/>
          <w:bdr w:val="none" w:sz="0" w:space="0" w:color="auto" w:frame="1"/>
        </w:rPr>
        <w:t>及以下医疗机构需要提供带教老师医师资格证书、医师执业证书复印件。</w:t>
      </w:r>
    </w:p>
    <w:p w14:paraId="065E5679"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十、</w:t>
      </w:r>
      <w:r w:rsidRPr="000038E4">
        <w:rPr>
          <w:rFonts w:ascii="黑体" w:eastAsia="黑体" w:hAnsi="黑体" w:cs="宋体" w:hint="eastAsia"/>
          <w:b/>
          <w:bCs/>
          <w:color w:val="333333"/>
          <w:kern w:val="0"/>
          <w:sz w:val="32"/>
          <w:szCs w:val="32"/>
          <w:bdr w:val="none" w:sz="0" w:space="0" w:color="auto" w:frame="1"/>
        </w:rPr>
        <w:t>关于后学历报考。</w:t>
      </w:r>
    </w:p>
    <w:p w14:paraId="6C2814EE"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请严格按照《国家医师资格考试河南考区助理医师持后学历报考执业医师资格年限审核要点》通知执行。</w:t>
      </w:r>
    </w:p>
    <w:p w14:paraId="58B7EF67"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十一、注意事项</w:t>
      </w:r>
    </w:p>
    <w:p w14:paraId="23682434"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（一）所有报名表多备一份，供考区审核系统录入使用，要求带照片、必须有考生签字、带考点公章。</w:t>
      </w:r>
    </w:p>
    <w:p w14:paraId="6D4193F0"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（二）所有材料向左上角对齐装订。请勿将信息页（证书姓名、照片等页）装订在一起。</w:t>
      </w:r>
      <w:r w:rsidRPr="000038E4">
        <w:rPr>
          <w:rFonts w:ascii="仿宋" w:eastAsia="仿宋" w:hAnsi="仿宋" w:cs="宋体" w:hint="eastAsia"/>
          <w:b/>
          <w:bCs/>
          <w:color w:val="333333"/>
          <w:kern w:val="0"/>
          <w:sz w:val="32"/>
          <w:szCs w:val="32"/>
          <w:bdr w:val="none" w:sz="0" w:space="0" w:color="auto" w:frame="1"/>
        </w:rPr>
        <w:t>要求使用长尾夹</w:t>
      </w:r>
      <w:r w:rsidRPr="000038E4">
        <w:rPr>
          <w:rFonts w:ascii="仿宋" w:eastAsia="仿宋" w:hAnsi="仿宋" w:cs="宋体" w:hint="eastAsia"/>
          <w:color w:val="333333"/>
          <w:kern w:val="0"/>
          <w:sz w:val="32"/>
          <w:szCs w:val="32"/>
          <w:bdr w:val="none" w:sz="0" w:space="0" w:color="auto" w:frame="1"/>
        </w:rPr>
        <w:t>。</w:t>
      </w:r>
    </w:p>
    <w:p w14:paraId="07D54F1C"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（三）报名表上自带由报名编号生成的条形码</w:t>
      </w:r>
      <w:r w:rsidRPr="000038E4">
        <w:rPr>
          <w:rFonts w:ascii="仿宋" w:eastAsia="仿宋" w:hAnsi="仿宋" w:cs="宋体" w:hint="eastAsia"/>
          <w:color w:val="FF0000"/>
          <w:kern w:val="0"/>
          <w:sz w:val="32"/>
          <w:szCs w:val="32"/>
          <w:bdr w:val="none" w:sz="0" w:space="0" w:color="auto" w:frame="1"/>
        </w:rPr>
        <w:t>（毕业证、相关材料不要阻挡条形码，妨碍快速扫枪）</w:t>
      </w:r>
      <w:r w:rsidRPr="000038E4">
        <w:rPr>
          <w:rFonts w:ascii="仿宋" w:eastAsia="仿宋" w:hAnsi="仿宋" w:cs="宋体" w:hint="eastAsia"/>
          <w:color w:val="333333"/>
          <w:kern w:val="0"/>
          <w:sz w:val="32"/>
          <w:szCs w:val="32"/>
          <w:bdr w:val="none" w:sz="0" w:space="0" w:color="auto" w:frame="1"/>
        </w:rPr>
        <w:t>，考点不必另行打印。（请使用打印质量好的打印机，以免因为打印原因造成扫码困难）。</w:t>
      </w:r>
    </w:p>
    <w:p w14:paraId="1D488E76"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（四）计划生育技术服务机构人员报考需要提交县级以上卫生健康行政部门同意其报考的证明。</w:t>
      </w:r>
    </w:p>
    <w:p w14:paraId="038DFB92"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（五）《医疗机构执业许可证》（正、副本）复印件放在个人材料最后位置，单位加盖公章。</w:t>
      </w:r>
    </w:p>
    <w:p w14:paraId="78F8B414"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（六）试用机构是一级及以下医疗机构，报考执业医师或助理执业医师的，提交在该机构注册的带教老师《医师资格证书》和《医师执业证》复印件</w:t>
      </w:r>
      <w:r w:rsidRPr="000038E4">
        <w:rPr>
          <w:rFonts w:ascii="仿宋" w:eastAsia="仿宋" w:hAnsi="仿宋" w:cs="宋体" w:hint="eastAsia"/>
          <w:color w:val="FF0000"/>
          <w:kern w:val="0"/>
          <w:sz w:val="32"/>
          <w:szCs w:val="32"/>
          <w:bdr w:val="none" w:sz="0" w:space="0" w:color="auto" w:frame="1"/>
        </w:rPr>
        <w:t>（该医师注册年限需一年以上）</w:t>
      </w:r>
      <w:r w:rsidRPr="000038E4">
        <w:rPr>
          <w:rFonts w:ascii="仿宋" w:eastAsia="仿宋" w:hAnsi="仿宋" w:cs="宋体" w:hint="eastAsia"/>
          <w:color w:val="333333"/>
          <w:kern w:val="0"/>
          <w:sz w:val="32"/>
          <w:szCs w:val="32"/>
          <w:bdr w:val="none" w:sz="0" w:space="0" w:color="auto" w:frame="1"/>
        </w:rPr>
        <w:t>，助升执考生不需提交。</w:t>
      </w:r>
    </w:p>
    <w:p w14:paraId="78214B43"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（七）所有材料凡未注明复印件者，均要求原件。</w:t>
      </w:r>
    </w:p>
    <w:p w14:paraId="30514E0A"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（八）材料不齐的，复审时将被退回补充材料。</w:t>
      </w:r>
    </w:p>
    <w:p w14:paraId="3A2BA37C"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（九）卫生保健、农村医学、五年制大专、研究生,归国留学生、乡村全科助理医师等几类考生的材料请单独摆放。</w:t>
      </w:r>
    </w:p>
    <w:p w14:paraId="372B9B52"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（十）乡镇助理执业医师（类别代码215）不能报考执业医师。</w:t>
      </w:r>
    </w:p>
    <w:p w14:paraId="1EF27960"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（十一）五年制大专报考需要另提交报考知情同意书和承诺书。</w:t>
      </w:r>
    </w:p>
    <w:p w14:paraId="57271085"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（十二）申请短线加试的考生另需提交短线加试申请表。</w:t>
      </w:r>
    </w:p>
    <w:p w14:paraId="10B1A472" w14:textId="77777777" w:rsidR="000038E4" w:rsidRPr="000038E4" w:rsidRDefault="000038E4" w:rsidP="000038E4">
      <w:pPr>
        <w:widowControl/>
        <w:shd w:val="clear" w:color="auto" w:fill="FFFFFF"/>
        <w:spacing w:line="3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(十三）简易程序考生与新考生材料分开报送。</w:t>
      </w:r>
    </w:p>
    <w:p w14:paraId="09FE72FF" w14:textId="77777777" w:rsidR="000038E4" w:rsidRPr="000038E4" w:rsidRDefault="000038E4" w:rsidP="000038E4">
      <w:pPr>
        <w:widowControl/>
        <w:shd w:val="clear" w:color="auto" w:fill="FFFFFF"/>
        <w:spacing w:line="360" w:lineRule="atLeast"/>
        <w:jc w:val="left"/>
        <w:textAlignment w:val="baseline"/>
        <w:rPr>
          <w:rFonts w:ascii="微软雅黑" w:eastAsia="微软雅黑" w:hAnsi="微软雅黑" w:cs="宋体" w:hint="eastAsia"/>
          <w:color w:val="333333"/>
          <w:kern w:val="0"/>
          <w:szCs w:val="21"/>
        </w:rPr>
      </w:pPr>
      <w:r w:rsidRPr="000038E4">
        <w:rPr>
          <w:rFonts w:ascii="Calibri" w:eastAsia="仿宋" w:hAnsi="Calibri" w:cs="Calibri"/>
          <w:color w:val="333333"/>
          <w:kern w:val="0"/>
          <w:sz w:val="32"/>
          <w:szCs w:val="32"/>
          <w:bdr w:val="none" w:sz="0" w:space="0" w:color="auto" w:frame="1"/>
        </w:rPr>
        <w:t>     </w:t>
      </w:r>
      <w:r w:rsidRPr="000038E4">
        <w:rPr>
          <w:rFonts w:ascii="黑体" w:eastAsia="黑体" w:hAnsi="黑体" w:cs="宋体" w:hint="eastAsia"/>
          <w:color w:val="333333"/>
          <w:kern w:val="0"/>
          <w:sz w:val="44"/>
          <w:szCs w:val="44"/>
          <w:bdr w:val="none" w:sz="0" w:space="0" w:color="auto" w:frame="1"/>
        </w:rPr>
        <w:t>简易程序报名提交材料及排列顺序</w:t>
      </w:r>
    </w:p>
    <w:p w14:paraId="018E625A" w14:textId="77777777" w:rsidR="000038E4" w:rsidRPr="000038E4" w:rsidRDefault="000038E4" w:rsidP="000038E4">
      <w:pPr>
        <w:widowControl/>
        <w:shd w:val="clear" w:color="auto" w:fill="FFFFFF"/>
        <w:spacing w:line="560" w:lineRule="atLeast"/>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一、报考临床、公卫、口腔医师（含助理和执业）：</w:t>
      </w:r>
    </w:p>
    <w:p w14:paraId="4E5FD5A2"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（一）2020年报名表。</w:t>
      </w:r>
    </w:p>
    <w:p w14:paraId="4D9397DF"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（二）上一年度《医师资格考试报名暨授予医师资格申请表》2020年《试用期考核证明》。</w:t>
      </w:r>
    </w:p>
    <w:p w14:paraId="32361A28"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（三）身份证复印件。</w:t>
      </w:r>
    </w:p>
    <w:p w14:paraId="609649B2"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（四）签署《医师资格考试现场确认简易程序知情承诺书》，不需再次提交毕业证书、学历认证报告等其他书面材料。</w:t>
      </w:r>
    </w:p>
    <w:p w14:paraId="0096115A"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二、报考乡村全科助理执业医师</w:t>
      </w:r>
      <w:r w:rsidRPr="000038E4">
        <w:rPr>
          <w:rFonts w:ascii="黑体" w:eastAsia="黑体" w:hAnsi="黑体" w:cs="宋体" w:hint="eastAsia"/>
          <w:b/>
          <w:bCs/>
          <w:color w:val="333333"/>
          <w:kern w:val="0"/>
          <w:sz w:val="44"/>
          <w:szCs w:val="44"/>
          <w:bdr w:val="none" w:sz="0" w:space="0" w:color="auto" w:frame="1"/>
        </w:rPr>
        <w:t>另</w:t>
      </w:r>
      <w:r w:rsidRPr="000038E4">
        <w:rPr>
          <w:rFonts w:ascii="黑体" w:eastAsia="黑体" w:hAnsi="黑体" w:cs="宋体" w:hint="eastAsia"/>
          <w:color w:val="333333"/>
          <w:kern w:val="0"/>
          <w:sz w:val="44"/>
          <w:szCs w:val="44"/>
          <w:bdr w:val="none" w:sz="0" w:space="0" w:color="auto" w:frame="1"/>
        </w:rPr>
        <w:t>需</w:t>
      </w:r>
      <w:r w:rsidRPr="000038E4">
        <w:rPr>
          <w:rFonts w:ascii="黑体" w:eastAsia="黑体" w:hAnsi="黑体" w:cs="宋体" w:hint="eastAsia"/>
          <w:color w:val="333333"/>
          <w:kern w:val="0"/>
          <w:sz w:val="32"/>
          <w:szCs w:val="32"/>
          <w:bdr w:val="none" w:sz="0" w:space="0" w:color="auto" w:frame="1"/>
        </w:rPr>
        <w:t>提交材料</w:t>
      </w:r>
    </w:p>
    <w:p w14:paraId="18245B73"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报考乡村全科执业助理医师资格考生继续提供《报考乡村全科执业助理医师资格考试知情同意书》《乡村全科执业助理医师资格考试报名审核法定代表人责任承诺书》。</w:t>
      </w:r>
    </w:p>
    <w:p w14:paraId="45D515A2"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三、考点审核</w:t>
      </w:r>
    </w:p>
    <w:p w14:paraId="1AABB871"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考点审核考生提交的简易程序材料无误后，在当年《医师资格考试报名暨授予医师资格申请表》表头空白处加盖红色标识章。标识章宽度根据内容调整，行高10.0mm，边框粗3磅，内容为“简易程序”，字体为三号黑体。</w:t>
      </w:r>
    </w:p>
    <w:p w14:paraId="48CF74E8"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四、注意事项</w:t>
      </w:r>
    </w:p>
    <w:p w14:paraId="59C4C86A"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(一）考生报考信息有变化而提交虚假承诺的，视为提交虚假报名材料。依据《医师资格考试违纪违规处理规</w:t>
      </w:r>
      <w:r w:rsidRPr="000038E4">
        <w:rPr>
          <w:rFonts w:ascii="仿宋" w:eastAsia="仿宋" w:hAnsi="仿宋" w:cs="宋体" w:hint="eastAsia"/>
          <w:color w:val="333333"/>
          <w:kern w:val="0"/>
          <w:sz w:val="32"/>
          <w:szCs w:val="32"/>
          <w:bdr w:val="none" w:sz="0" w:space="0" w:color="auto" w:frame="1"/>
        </w:rPr>
        <w:lastRenderedPageBreak/>
        <w:t>定》第七条第七款给予取消当年考试成绩，2年内不得报考处理。</w:t>
      </w:r>
    </w:p>
    <w:p w14:paraId="6D496611"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w:t>
      </w:r>
      <w:r w:rsidRPr="000038E4">
        <w:rPr>
          <w:rFonts w:ascii="仿宋_GB2312" w:eastAsia="仿宋_GB2312" w:hAnsi="微软雅黑" w:cs="宋体" w:hint="eastAsia"/>
          <w:color w:val="333333"/>
          <w:kern w:val="0"/>
          <w:sz w:val="32"/>
          <w:szCs w:val="32"/>
          <w:bdr w:val="none" w:sz="0" w:space="0" w:color="auto" w:frame="1"/>
        </w:rPr>
        <w:t>简易程序考生与新考生材料分开报送。</w:t>
      </w:r>
    </w:p>
    <w:p w14:paraId="33DD9908" w14:textId="77777777" w:rsidR="000038E4" w:rsidRPr="000038E4" w:rsidRDefault="000038E4" w:rsidP="000038E4">
      <w:pPr>
        <w:widowControl/>
        <w:shd w:val="clear" w:color="auto" w:fill="FFFFFF"/>
        <w:spacing w:line="360" w:lineRule="atLeast"/>
        <w:textAlignment w:val="baseline"/>
        <w:rPr>
          <w:rFonts w:ascii="微软雅黑" w:eastAsia="微软雅黑" w:hAnsi="微软雅黑" w:cs="宋体" w:hint="eastAsia"/>
          <w:color w:val="333333"/>
          <w:kern w:val="0"/>
          <w:szCs w:val="21"/>
        </w:rPr>
      </w:pPr>
      <w:r w:rsidRPr="000038E4">
        <w:rPr>
          <w:rFonts w:ascii="Calibri" w:eastAsia="黑体" w:hAnsi="Calibri" w:cs="Calibri"/>
          <w:b/>
          <w:bCs/>
          <w:color w:val="333333"/>
          <w:kern w:val="0"/>
          <w:sz w:val="32"/>
          <w:szCs w:val="32"/>
          <w:bdr w:val="none" w:sz="0" w:space="0" w:color="auto" w:frame="1"/>
        </w:rPr>
        <w:t> </w:t>
      </w:r>
    </w:p>
    <w:p w14:paraId="57448F50" w14:textId="77777777" w:rsidR="000038E4" w:rsidRPr="000038E4" w:rsidRDefault="000038E4" w:rsidP="000038E4">
      <w:pPr>
        <w:widowControl/>
        <w:shd w:val="clear" w:color="auto" w:fill="FFFFFF"/>
        <w:spacing w:line="360" w:lineRule="atLeas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b/>
          <w:bCs/>
          <w:color w:val="333333"/>
          <w:kern w:val="0"/>
          <w:sz w:val="32"/>
          <w:szCs w:val="32"/>
          <w:bdr w:val="none" w:sz="0" w:space="0" w:color="auto" w:frame="1"/>
        </w:rPr>
        <w:t>附加2：</w:t>
      </w:r>
    </w:p>
    <w:p w14:paraId="7C3ACDDF" w14:textId="77777777" w:rsidR="000038E4" w:rsidRPr="000038E4" w:rsidRDefault="000038E4" w:rsidP="000038E4">
      <w:pPr>
        <w:widowControl/>
        <w:shd w:val="clear" w:color="auto" w:fill="FFFFFF"/>
        <w:spacing w:line="360" w:lineRule="atLeast"/>
        <w:jc w:val="center"/>
        <w:textAlignment w:val="baseline"/>
        <w:rPr>
          <w:rFonts w:ascii="微软雅黑" w:eastAsia="微软雅黑" w:hAnsi="微软雅黑" w:cs="宋体" w:hint="eastAsia"/>
          <w:color w:val="333333"/>
          <w:kern w:val="0"/>
          <w:szCs w:val="21"/>
        </w:rPr>
      </w:pPr>
      <w:r w:rsidRPr="000038E4">
        <w:rPr>
          <w:rFonts w:ascii="仿宋_GB2312" w:eastAsia="仿宋_GB2312" w:hAnsi="微软雅黑" w:cs="宋体" w:hint="eastAsia"/>
          <w:b/>
          <w:bCs/>
          <w:color w:val="333333"/>
          <w:kern w:val="0"/>
          <w:sz w:val="44"/>
          <w:szCs w:val="44"/>
          <w:bdr w:val="none" w:sz="0" w:space="0" w:color="auto" w:frame="1"/>
        </w:rPr>
        <w:t>2020年中医类别考生报名提交材料</w:t>
      </w:r>
    </w:p>
    <w:p w14:paraId="76F8CDBC" w14:textId="77777777" w:rsidR="000038E4" w:rsidRPr="000038E4" w:rsidRDefault="000038E4" w:rsidP="000038E4">
      <w:pPr>
        <w:widowControl/>
        <w:shd w:val="clear" w:color="auto" w:fill="FFFFFF"/>
        <w:spacing w:line="360" w:lineRule="atLeast"/>
        <w:jc w:val="center"/>
        <w:textAlignment w:val="baseline"/>
        <w:rPr>
          <w:rFonts w:ascii="微软雅黑" w:eastAsia="微软雅黑" w:hAnsi="微软雅黑" w:cs="宋体" w:hint="eastAsia"/>
          <w:color w:val="333333"/>
          <w:kern w:val="0"/>
          <w:szCs w:val="21"/>
        </w:rPr>
      </w:pPr>
      <w:r w:rsidRPr="000038E4">
        <w:rPr>
          <w:rFonts w:ascii="仿宋_GB2312" w:eastAsia="仿宋_GB2312" w:hAnsi="微软雅黑" w:cs="宋体" w:hint="eastAsia"/>
          <w:b/>
          <w:bCs/>
          <w:color w:val="333333"/>
          <w:kern w:val="0"/>
          <w:sz w:val="44"/>
          <w:szCs w:val="44"/>
          <w:bdr w:val="none" w:sz="0" w:space="0" w:color="auto" w:frame="1"/>
        </w:rPr>
        <w:t>及排列顺序</w:t>
      </w:r>
    </w:p>
    <w:p w14:paraId="41F98A86"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楷体" w:eastAsia="楷体" w:hAnsi="楷体" w:cs="宋体" w:hint="eastAsia"/>
          <w:color w:val="333333"/>
          <w:kern w:val="0"/>
          <w:sz w:val="32"/>
          <w:szCs w:val="32"/>
          <w:bdr w:val="none" w:sz="0" w:space="0" w:color="auto" w:frame="1"/>
        </w:rPr>
        <w:t>（一）直接报考助理执业医师</w:t>
      </w:r>
    </w:p>
    <w:p w14:paraId="1D441FC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1.毕业证书原件（或确《中医师承、确有专长证书》原件，限郑州、南阳）</w:t>
      </w:r>
    </w:p>
    <w:p w14:paraId="5984F59B"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2.学历证明/学历认证报告(网上学历证明须在有效期内）</w:t>
      </w:r>
    </w:p>
    <w:p w14:paraId="5CCF17F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3.医师资格考试试用期考核证明</w:t>
      </w:r>
    </w:p>
    <w:p w14:paraId="0FD85F91"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4.身份证复印件（盖考点章，注明已审核）</w:t>
      </w:r>
    </w:p>
    <w:p w14:paraId="7AD6ED8D"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5.毕业证书复印件（或确《中医师承、确有专长证书》复印件，限郑州、南阳）、</w:t>
      </w:r>
    </w:p>
    <w:p w14:paraId="22643D0D"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6.学历认证报告或在线认证报告复印件</w:t>
      </w:r>
    </w:p>
    <w:p w14:paraId="7A86D4E4"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7.应届毕业生提供《应届医学专业毕业生医师资格考试报考承诺书》</w:t>
      </w:r>
    </w:p>
    <w:p w14:paraId="21A21F5F"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8.试用机构为一级及以下医疗机构的需要提供医疗机构许可证复印件</w:t>
      </w:r>
    </w:p>
    <w:p w14:paraId="639A52C1"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楷体" w:eastAsia="楷体" w:hAnsi="楷体" w:cs="宋体" w:hint="eastAsia"/>
          <w:color w:val="333333"/>
          <w:kern w:val="0"/>
          <w:sz w:val="32"/>
          <w:szCs w:val="32"/>
          <w:bdr w:val="none" w:sz="0" w:space="0" w:color="auto" w:frame="1"/>
        </w:rPr>
        <w:t>（二）助理执业医师报考执业医师</w:t>
      </w:r>
    </w:p>
    <w:p w14:paraId="3265AEC0"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1.毕业证书原件</w:t>
      </w:r>
    </w:p>
    <w:p w14:paraId="01EDC02A"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2.助理资格证书原件（不得装订内页）</w:t>
      </w:r>
    </w:p>
    <w:p w14:paraId="18F1B884"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3.助理执业证书原件（不得装订内页）</w:t>
      </w:r>
    </w:p>
    <w:p w14:paraId="0C406EB5"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4. 学历证明/学历认证报告(网上学历证明须在有效期内）</w:t>
      </w:r>
    </w:p>
    <w:p w14:paraId="1EE3DC90"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5.执业助理医师报考执业医师执业期考核证明</w:t>
      </w:r>
    </w:p>
    <w:p w14:paraId="26914CB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6.身份证复印件（盖考点章，注明已审核）</w:t>
      </w:r>
    </w:p>
    <w:p w14:paraId="2F39D2F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7.毕业证书复印件</w:t>
      </w:r>
    </w:p>
    <w:p w14:paraId="58601611"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8.助理执业证书复印件</w:t>
      </w:r>
    </w:p>
    <w:p w14:paraId="793B6210"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9.助理资格证书复印件</w:t>
      </w:r>
    </w:p>
    <w:p w14:paraId="762E027C"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10.学历认证报告或在线认证报告复印件</w:t>
      </w:r>
    </w:p>
    <w:p w14:paraId="5E2246DB"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11.试用机构为一级及以下医疗机构的需要提供医疗机构许可证复印件</w:t>
      </w:r>
    </w:p>
    <w:p w14:paraId="64052A7B"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楷体" w:eastAsia="楷体" w:hAnsi="楷体" w:cs="宋体" w:hint="eastAsia"/>
          <w:color w:val="333333"/>
          <w:kern w:val="0"/>
          <w:sz w:val="32"/>
          <w:szCs w:val="32"/>
          <w:bdr w:val="none" w:sz="0" w:space="0" w:color="auto" w:frame="1"/>
        </w:rPr>
        <w:t>（三）直接报考中医类别执业医师</w:t>
      </w:r>
    </w:p>
    <w:p w14:paraId="353B923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1.毕业证书</w:t>
      </w:r>
    </w:p>
    <w:p w14:paraId="49661B08"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2. 学历证明/学历认证报告(网上学历证明须在有效期内）</w:t>
      </w:r>
    </w:p>
    <w:p w14:paraId="6D27D8D2"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3.以研究生学历报名的，同时提交研究生学位证书（含博士学位）原件</w:t>
      </w:r>
    </w:p>
    <w:p w14:paraId="2CB5E51B"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4.医师资格考试试用期考核证明</w:t>
      </w:r>
    </w:p>
    <w:p w14:paraId="5922F72D"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5.身份证复印件（盖考点章，注明已审核）</w:t>
      </w:r>
    </w:p>
    <w:p w14:paraId="2D71664B"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6.毕业证书复印件</w:t>
      </w:r>
    </w:p>
    <w:p w14:paraId="726E2921"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7.学历认证报告或在线认证报告复印件</w:t>
      </w:r>
    </w:p>
    <w:p w14:paraId="072CC7AF"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8.2019年毕业生提供《应届医学专业毕业生医师资格考试报考承诺书》</w:t>
      </w:r>
    </w:p>
    <w:p w14:paraId="5BF53F3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9.试用机构为一级及以下医疗机构的需要提供医疗机构许可证复印件</w:t>
      </w:r>
    </w:p>
    <w:p w14:paraId="6A880FFA"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楷体" w:eastAsia="楷体" w:hAnsi="楷体" w:cs="宋体" w:hint="eastAsia"/>
          <w:color w:val="333333"/>
          <w:kern w:val="0"/>
          <w:sz w:val="32"/>
          <w:szCs w:val="32"/>
          <w:bdr w:val="none" w:sz="0" w:space="0" w:color="auto" w:frame="1"/>
        </w:rPr>
        <w:t>（四）2020年应届研究生报考执业医师</w:t>
      </w:r>
    </w:p>
    <w:p w14:paraId="00D9DD97"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1.第一学历证书原件、学历认证报告原件</w:t>
      </w:r>
    </w:p>
    <w:p w14:paraId="41168F52"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2.学生证原件</w:t>
      </w:r>
    </w:p>
    <w:p w14:paraId="19850FBD"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3.学校研究生处出具的准予该生2020年毕业的证明。</w:t>
      </w:r>
      <w:r w:rsidRPr="000038E4">
        <w:rPr>
          <w:rFonts w:ascii="Calibri" w:eastAsia="仿宋" w:hAnsi="Calibri" w:cs="Calibri"/>
          <w:color w:val="333333"/>
          <w:kern w:val="0"/>
          <w:sz w:val="32"/>
          <w:szCs w:val="32"/>
          <w:bdr w:val="none" w:sz="0" w:space="0" w:color="auto" w:frame="1"/>
        </w:rPr>
        <w:t> </w:t>
      </w:r>
    </w:p>
    <w:p w14:paraId="20B98786"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4.学校教学医院出具的实习证明（不得在非教学医院报名）</w:t>
      </w:r>
    </w:p>
    <w:p w14:paraId="0890EC8F"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5.学校出具的考生为专业学位研究生的证明。非专业型研究生不得报考。</w:t>
      </w:r>
    </w:p>
    <w:p w14:paraId="3ACFEB5D"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考生应在2020年8月1日前向考点验证毕业证及学位证（毕业证，学位证为学术型研究生的取消考试资格）。</w:t>
      </w:r>
    </w:p>
    <w:p w14:paraId="55851837"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6.身份证复印件（盖考点章，注明已审核）</w:t>
      </w:r>
    </w:p>
    <w:p w14:paraId="6DFED01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7.学生证复印件</w:t>
      </w:r>
    </w:p>
    <w:p w14:paraId="6382FC71"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8.学历认证报告或在线认证报告复印件</w:t>
      </w:r>
    </w:p>
    <w:p w14:paraId="331B6A78"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9.试用机构为一级及以下医疗机构的需要提供医疗机构许可证复印件</w:t>
      </w:r>
    </w:p>
    <w:p w14:paraId="3DD05B41"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楷体" w:eastAsia="楷体" w:hAnsi="楷体" w:cs="宋体" w:hint="eastAsia"/>
          <w:color w:val="333333"/>
          <w:kern w:val="0"/>
          <w:sz w:val="32"/>
          <w:szCs w:val="32"/>
          <w:bdr w:val="none" w:sz="0" w:space="0" w:color="auto" w:frame="1"/>
        </w:rPr>
        <w:t>（五）个体诊所从业人员助理医师报考执业医师</w:t>
      </w:r>
    </w:p>
    <w:p w14:paraId="7D49A866"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1.毕业证书原件</w:t>
      </w:r>
    </w:p>
    <w:p w14:paraId="0DCE3E74"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2.助理资格证书原件</w:t>
      </w:r>
    </w:p>
    <w:p w14:paraId="3C3EA31C"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3.助理执业证书原件</w:t>
      </w:r>
    </w:p>
    <w:p w14:paraId="4A044123"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4.学历证明/学历认证报告(网上学历证明须在有效期内）</w:t>
      </w:r>
    </w:p>
    <w:p w14:paraId="2043BEFF"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5.医师资格考试试用期考核证明</w:t>
      </w:r>
    </w:p>
    <w:p w14:paraId="620309F6"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6. 身份证复印件（盖考点章，注明已审核）</w:t>
      </w:r>
    </w:p>
    <w:p w14:paraId="29A20D97"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7.毕业证书复印件</w:t>
      </w:r>
    </w:p>
    <w:p w14:paraId="48F030EC"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8.助理执业证书复印件</w:t>
      </w:r>
    </w:p>
    <w:p w14:paraId="4191AA1F"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9.助理资格证书复印件</w:t>
      </w:r>
    </w:p>
    <w:p w14:paraId="0C383FA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10.学历认证报告或在线认证报告复印件</w:t>
      </w:r>
    </w:p>
    <w:p w14:paraId="64EFB693"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11.《医疗机构执业许可证》复印件（非中医类别诊所必须有中医或中西医结合诊疗科目）</w:t>
      </w:r>
    </w:p>
    <w:p w14:paraId="5B3C005D"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楷体" w:eastAsia="楷体" w:hAnsi="楷体" w:cs="宋体" w:hint="eastAsia"/>
          <w:color w:val="333333"/>
          <w:kern w:val="0"/>
          <w:sz w:val="32"/>
          <w:szCs w:val="32"/>
          <w:bdr w:val="none" w:sz="0" w:space="0" w:color="auto" w:frame="1"/>
        </w:rPr>
        <w:t>（六）归国留学生报考</w:t>
      </w:r>
    </w:p>
    <w:p w14:paraId="27E6DD42"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1.毕业证书</w:t>
      </w:r>
    </w:p>
    <w:p w14:paraId="5EC2EEE9"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2.学历认证报告</w:t>
      </w:r>
    </w:p>
    <w:p w14:paraId="77545AD9"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3.学校所在国医师考试机构出具的，该学校该专业毕业生可以在该国参加医师资格考试的证明</w:t>
      </w:r>
    </w:p>
    <w:p w14:paraId="7A2E40D9"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4.入学期间护照</w:t>
      </w:r>
    </w:p>
    <w:p w14:paraId="5B7AB526"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5.医师资格考试试用期考核证明</w:t>
      </w:r>
    </w:p>
    <w:p w14:paraId="0D845770"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6.身份证复印件（盖考点章，注明已审核）</w:t>
      </w:r>
    </w:p>
    <w:p w14:paraId="291B14F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7.2019年毕业生提供《应届医学专业毕业生医师资格考试报考承诺书》</w:t>
      </w:r>
    </w:p>
    <w:p w14:paraId="0F011BAF"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8.试用机构为一级或以下医疗机构的（含一级）需要提供医疗机构许可证复印件</w:t>
      </w:r>
    </w:p>
    <w:p w14:paraId="388FC006"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（七）报考乡村全科助理执业医师需提交材料</w:t>
      </w:r>
    </w:p>
    <w:p w14:paraId="7DC66989"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1.乡卫生院或者村卫生室工作满一年并考核合格证明</w:t>
      </w:r>
    </w:p>
    <w:p w14:paraId="3FCBB849"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2.符合《医师资格考试报名资格规定（2014版）（国卫医发﹝2014﹞11号）》中报考中医类别医师资格的学历要求。</w:t>
      </w:r>
    </w:p>
    <w:p w14:paraId="0569AAC1"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3.知情同意书</w:t>
      </w:r>
    </w:p>
    <w:p w14:paraId="41C8669C"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4.报名审核法人责任承诺书</w:t>
      </w:r>
    </w:p>
    <w:p w14:paraId="401546DD"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5.其它要求同报考中医类别助理执业医师</w:t>
      </w:r>
    </w:p>
    <w:p w14:paraId="0B4C5E1C"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（八）适用简易程序报考需提交材料</w:t>
      </w:r>
    </w:p>
    <w:p w14:paraId="0BC31923"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1.2019年度《医师资格考试报名暨授予医师资格申请表》</w:t>
      </w:r>
    </w:p>
    <w:p w14:paraId="56A819B2"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2.《试用期考核证明》(2020年度的证明，2019年度及以前的不认可)</w:t>
      </w:r>
    </w:p>
    <w:p w14:paraId="09EEB488"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3.</w:t>
      </w:r>
      <w:r w:rsidRPr="000038E4">
        <w:rPr>
          <w:rFonts w:ascii="Times New Roman" w:eastAsia="微软雅黑" w:hAnsi="Times New Roman" w:cs="Times New Roman"/>
          <w:color w:val="333333"/>
          <w:kern w:val="0"/>
          <w:sz w:val="32"/>
          <w:szCs w:val="32"/>
          <w:bdr w:val="none" w:sz="0" w:space="0" w:color="auto" w:frame="1"/>
        </w:rPr>
        <w:t> </w:t>
      </w:r>
      <w:r w:rsidRPr="000038E4">
        <w:rPr>
          <w:rFonts w:ascii="仿宋" w:eastAsia="仿宋" w:hAnsi="仿宋" w:cs="宋体" w:hint="eastAsia"/>
          <w:color w:val="333333"/>
          <w:kern w:val="0"/>
          <w:sz w:val="32"/>
          <w:szCs w:val="32"/>
          <w:bdr w:val="none" w:sz="0" w:space="0" w:color="auto" w:frame="1"/>
        </w:rPr>
        <w:t>身份证复印件（盖考点章，注明已审核）</w:t>
      </w:r>
    </w:p>
    <w:p w14:paraId="25908A58"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4.医师资格考试现场确认简易程序知情承诺书</w:t>
      </w:r>
    </w:p>
    <w:p w14:paraId="351809A4"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5.报考乡村全科执业助理医师资格考试同时需提供：</w:t>
      </w:r>
    </w:p>
    <w:p w14:paraId="7636B0D7"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--知情同意书</w:t>
      </w:r>
    </w:p>
    <w:p w14:paraId="2B2B2743"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--报名审核法人责任承诺书</w:t>
      </w:r>
    </w:p>
    <w:p w14:paraId="318DF242"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《医师资格考试报名暨授予医师资格申请表》遗失，照片、签字和盖章等不全、污损无法辨认等情况，仍按照标准程序提交材料。</w:t>
      </w:r>
    </w:p>
    <w:p w14:paraId="2D939B4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黑体" w:eastAsia="黑体" w:hAnsi="黑体" w:cs="宋体" w:hint="eastAsia"/>
          <w:color w:val="333333"/>
          <w:kern w:val="0"/>
          <w:sz w:val="32"/>
          <w:szCs w:val="32"/>
          <w:bdr w:val="none" w:sz="0" w:space="0" w:color="auto" w:frame="1"/>
        </w:rPr>
        <w:t>七、注意事项</w:t>
      </w:r>
    </w:p>
    <w:p w14:paraId="12B9C433"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楷体" w:eastAsia="楷体" w:hAnsi="楷体" w:cs="宋体" w:hint="eastAsia"/>
          <w:color w:val="333333"/>
          <w:kern w:val="0"/>
          <w:sz w:val="32"/>
          <w:szCs w:val="32"/>
          <w:bdr w:val="none" w:sz="0" w:space="0" w:color="auto" w:frame="1"/>
        </w:rPr>
        <w:t>（一）学历认证报告</w:t>
      </w:r>
    </w:p>
    <w:p w14:paraId="7BA8893A"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1.中专学历提交学历认证报告原件（早期教育部门的学历认证报告认可）。</w:t>
      </w:r>
    </w:p>
    <w:p w14:paraId="0BA578D3" w14:textId="77777777" w:rsidR="000038E4" w:rsidRPr="000038E4" w:rsidRDefault="000038E4" w:rsidP="000038E4">
      <w:pPr>
        <w:widowControl/>
        <w:shd w:val="clear" w:color="auto" w:fill="FFFFFF"/>
        <w:spacing w:line="560" w:lineRule="atLeast"/>
        <w:ind w:firstLine="643"/>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b/>
          <w:bCs/>
          <w:color w:val="333333"/>
          <w:kern w:val="0"/>
          <w:sz w:val="32"/>
          <w:szCs w:val="32"/>
          <w:u w:val="single"/>
          <w:bdr w:val="none" w:sz="0" w:space="0" w:color="auto" w:frame="1"/>
        </w:rPr>
        <w:t>2.大专及以上学历提供学历认证报告或在线认证报告，在线认证报告要在有效期内。</w:t>
      </w:r>
    </w:p>
    <w:p w14:paraId="6618E8C7"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（二）试用机构是一级以下（含一级）医疗机构的考生，需提交试用机构《医疗机构执业许可证》复印件，并放在个人材料最后位置。试用机构是二级以上（含二级）医疗机构的，不需提交。</w:t>
      </w:r>
    </w:p>
    <w:p w14:paraId="64A707FC"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（三）所有材料凡未注明复印件者，均要求原件。</w:t>
      </w:r>
    </w:p>
    <w:p w14:paraId="76EA4BC0"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楷体" w:eastAsia="楷体" w:hAnsi="楷体" w:cs="宋体" w:hint="eastAsia"/>
          <w:color w:val="333333"/>
          <w:kern w:val="0"/>
          <w:sz w:val="32"/>
          <w:szCs w:val="32"/>
          <w:bdr w:val="none" w:sz="0" w:space="0" w:color="auto" w:frame="1"/>
        </w:rPr>
        <w:t>（四）2020年中医类别医师资格复核</w:t>
      </w:r>
    </w:p>
    <w:p w14:paraId="1568F299"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1.考区复核时间另行通知。复核为一次性工作，其它时间不受理。</w:t>
      </w:r>
    </w:p>
    <w:p w14:paraId="762F9625"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2.凡因专业报错、类别表错、级别报错、关键信息不一致（姓名、专业、身份证号）、注册年限不足等原因退回，一概不予重新提交复核。</w:t>
      </w:r>
    </w:p>
    <w:p w14:paraId="1A9FFCFC"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3.材料不齐的，告知考生在规定复核时间内一次性提供所缺材料。</w:t>
      </w:r>
    </w:p>
    <w:p w14:paraId="06B9069F"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lastRenderedPageBreak/>
        <w:t>4.凡因毕业证问题（假毕业证、无效毕业证）退回的资料，考生存有疑问的，告知考生在规定复核时间内现场持相关资料及证明材料申请复核。</w:t>
      </w:r>
    </w:p>
    <w:p w14:paraId="033FC8A6"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（五）</w:t>
      </w:r>
      <w:r w:rsidRPr="000038E4">
        <w:rPr>
          <w:rFonts w:ascii="仿宋" w:eastAsia="仿宋" w:hAnsi="仿宋" w:cs="宋体" w:hint="eastAsia"/>
          <w:b/>
          <w:bCs/>
          <w:color w:val="333333"/>
          <w:kern w:val="0"/>
          <w:sz w:val="32"/>
          <w:szCs w:val="32"/>
          <w:u w:val="single"/>
          <w:bdr w:val="none" w:sz="0" w:space="0" w:color="auto" w:frame="1"/>
        </w:rPr>
        <w:t>网报开始后从外省迁入本省的助理医师不受理报名。</w:t>
      </w:r>
    </w:p>
    <w:p w14:paraId="41013556"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 w:eastAsia="仿宋" w:hAnsi="仿宋" w:cs="宋体" w:hint="eastAsia"/>
          <w:color w:val="333333"/>
          <w:kern w:val="0"/>
          <w:sz w:val="32"/>
          <w:szCs w:val="32"/>
          <w:bdr w:val="none" w:sz="0" w:space="0" w:color="auto" w:frame="1"/>
        </w:rPr>
        <w:t>（六）使用后学历报考，请严格按照《2020年国家医师资格考试河南考区中医类别报名审核细则》通知执行。</w:t>
      </w:r>
    </w:p>
    <w:p w14:paraId="66680473"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Calibri" w:eastAsia="仿宋" w:hAnsi="Calibri" w:cs="Calibri"/>
          <w:color w:val="333333"/>
          <w:kern w:val="0"/>
          <w:sz w:val="32"/>
          <w:szCs w:val="32"/>
          <w:bdr w:val="none" w:sz="0" w:space="0" w:color="auto" w:frame="1"/>
        </w:rPr>
        <w:t> </w:t>
      </w:r>
    </w:p>
    <w:p w14:paraId="3F7FA950" w14:textId="77777777" w:rsidR="000038E4" w:rsidRPr="000038E4" w:rsidRDefault="000038E4" w:rsidP="000038E4">
      <w:pPr>
        <w:widowControl/>
        <w:shd w:val="clear" w:color="auto" w:fill="FFFFFF"/>
        <w:spacing w:line="360" w:lineRule="atLeast"/>
        <w:jc w:val="left"/>
        <w:textAlignment w:val="baseline"/>
        <w:rPr>
          <w:rFonts w:ascii="微软雅黑" w:eastAsia="微软雅黑" w:hAnsi="微软雅黑" w:cs="宋体" w:hint="eastAsia"/>
          <w:color w:val="333333"/>
          <w:kern w:val="0"/>
          <w:szCs w:val="21"/>
        </w:rPr>
      </w:pPr>
      <w:r w:rsidRPr="000038E4">
        <w:rPr>
          <w:rFonts w:ascii="Calibri" w:eastAsia="微软雅黑" w:hAnsi="Calibri" w:cs="Calibri"/>
          <w:color w:val="333333"/>
          <w:kern w:val="0"/>
          <w:sz w:val="32"/>
          <w:szCs w:val="32"/>
          <w:bdr w:val="none" w:sz="0" w:space="0" w:color="auto" w:frame="1"/>
        </w:rPr>
        <w:t> </w:t>
      </w:r>
    </w:p>
    <w:p w14:paraId="1F8F2D5E" w14:textId="77777777" w:rsidR="000038E4" w:rsidRPr="000038E4" w:rsidRDefault="000038E4" w:rsidP="000038E4">
      <w:pPr>
        <w:widowControl/>
        <w:shd w:val="clear" w:color="auto" w:fill="FFFFFF"/>
        <w:spacing w:line="560" w:lineRule="atLeast"/>
        <w:ind w:firstLine="640"/>
        <w:jc w:val="left"/>
        <w:textAlignment w:val="baseline"/>
        <w:rPr>
          <w:rFonts w:ascii="微软雅黑" w:eastAsia="微软雅黑" w:hAnsi="微软雅黑" w:cs="宋体" w:hint="eastAsia"/>
          <w:color w:val="333333"/>
          <w:kern w:val="0"/>
          <w:szCs w:val="21"/>
        </w:rPr>
      </w:pPr>
      <w:r w:rsidRPr="000038E4">
        <w:rPr>
          <w:rFonts w:ascii="仿宋_GB2312" w:eastAsia="仿宋_GB2312" w:hAnsi="微软雅黑" w:cs="宋体" w:hint="eastAsia"/>
          <w:color w:val="333333"/>
          <w:kern w:val="0"/>
          <w:sz w:val="32"/>
          <w:szCs w:val="32"/>
          <w:bdr w:val="none" w:sz="0" w:space="0" w:color="auto" w:frame="1"/>
        </w:rPr>
        <w:t> </w:t>
      </w:r>
    </w:p>
    <w:p w14:paraId="52CC37AE" w14:textId="77777777" w:rsidR="000038E4" w:rsidRPr="000038E4" w:rsidRDefault="000038E4" w:rsidP="000038E4">
      <w:pPr>
        <w:widowControl/>
        <w:shd w:val="clear" w:color="auto" w:fill="FFFFFF"/>
        <w:spacing w:line="360" w:lineRule="atLeast"/>
        <w:textAlignment w:val="baseline"/>
        <w:rPr>
          <w:rFonts w:ascii="微软雅黑" w:eastAsia="微软雅黑" w:hAnsi="微软雅黑" w:cs="宋体" w:hint="eastAsia"/>
          <w:color w:val="333333"/>
          <w:kern w:val="0"/>
          <w:szCs w:val="21"/>
        </w:rPr>
      </w:pPr>
      <w:r w:rsidRPr="000038E4">
        <w:rPr>
          <w:rFonts w:ascii="inherit" w:eastAsia="微软雅黑" w:hAnsi="inherit" w:cs="宋体"/>
          <w:b/>
          <w:bCs/>
          <w:color w:val="333333"/>
          <w:kern w:val="0"/>
          <w:sz w:val="40"/>
          <w:szCs w:val="40"/>
          <w:bdr w:val="none" w:sz="0" w:space="0" w:color="auto" w:frame="1"/>
        </w:rPr>
        <w:t> </w:t>
      </w:r>
    </w:p>
    <w:p w14:paraId="7F80E174" w14:textId="77777777" w:rsidR="000038E4" w:rsidRPr="000038E4" w:rsidRDefault="000038E4" w:rsidP="000038E4">
      <w:pPr>
        <w:widowControl/>
        <w:shd w:val="clear" w:color="auto" w:fill="FFFFFF"/>
        <w:spacing w:line="360" w:lineRule="atLeast"/>
        <w:jc w:val="left"/>
        <w:textAlignment w:val="baseline"/>
        <w:rPr>
          <w:rFonts w:ascii="微软雅黑" w:eastAsia="微软雅黑" w:hAnsi="微软雅黑" w:cs="宋体" w:hint="eastAsia"/>
          <w:color w:val="333333"/>
          <w:kern w:val="0"/>
          <w:szCs w:val="21"/>
        </w:rPr>
      </w:pPr>
      <w:r w:rsidRPr="000038E4">
        <w:rPr>
          <w:rFonts w:ascii="方正黑体简体" w:eastAsia="方正黑体简体" w:hAnsi="微软雅黑" w:cs="宋体" w:hint="eastAsia"/>
          <w:color w:val="333333"/>
          <w:kern w:val="0"/>
          <w:sz w:val="40"/>
          <w:szCs w:val="40"/>
          <w:bdr w:val="none" w:sz="0" w:space="0" w:color="auto" w:frame="1"/>
        </w:rPr>
        <w:t> </w:t>
      </w:r>
    </w:p>
    <w:p w14:paraId="6AB062E8" w14:textId="77777777" w:rsidR="001B2B40" w:rsidRDefault="001B2B40">
      <w:pPr>
        <w:rPr>
          <w:rFonts w:hint="eastAsia"/>
        </w:rPr>
      </w:pPr>
      <w:bookmarkStart w:id="0" w:name="_GoBack"/>
      <w:bookmarkEnd w:id="0"/>
    </w:p>
    <w:sectPr w:rsidR="001B2B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inherit">
    <w:altName w:val="Cambria"/>
    <w:panose1 w:val="00000000000000000000"/>
    <w:charset w:val="00"/>
    <w:family w:val="roman"/>
    <w:notTrueType/>
    <w:pitch w:val="default"/>
  </w:font>
  <w:font w:name="方正黑体简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AC1"/>
    <w:rsid w:val="000038E4"/>
    <w:rsid w:val="001B2B40"/>
    <w:rsid w:val="00CF2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C36987-384B-414C-B12D-639FCF74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90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733</Words>
  <Characters>4184</Characters>
  <Application>Microsoft Office Word</Application>
  <DocSecurity>0</DocSecurity>
  <Lines>34</Lines>
  <Paragraphs>9</Paragraphs>
  <ScaleCrop>false</ScaleCrop>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fy765093318@outlook.com</dc:creator>
  <cp:keywords/>
  <dc:description/>
  <cp:lastModifiedBy>fy765093318@outlook.com</cp:lastModifiedBy>
  <cp:revision>2</cp:revision>
  <dcterms:created xsi:type="dcterms:W3CDTF">2020-04-02T08:49:00Z</dcterms:created>
  <dcterms:modified xsi:type="dcterms:W3CDTF">2020-04-02T08:49:00Z</dcterms:modified>
</cp:coreProperties>
</file>