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 xml:space="preserve">附件1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60" w:firstLineChars="150"/>
        <w:jc w:val="center"/>
        <w:textAlignment w:val="auto"/>
        <w:outlineLvl w:val="9"/>
        <w:rPr>
          <w:rFonts w:hint="eastAsia" w:ascii="Times New Roman" w:hAnsi="Times New Roman" w:eastAsia="黑体" w:cs="宋体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宋体"/>
          <w:bCs/>
          <w:color w:val="000000"/>
          <w:kern w:val="0"/>
          <w:sz w:val="44"/>
          <w:szCs w:val="44"/>
          <w:lang w:val="en-US" w:eastAsia="zh-CN"/>
        </w:rPr>
        <w:t>具体要求及审核材料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黑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  <w:t>一、考试报名条件及专业设置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请关注北京卫生人才网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http://www.bjwsrc.cn/hhrnew/index.php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黑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宋体"/>
          <w:bCs/>
          <w:color w:val="000000"/>
          <w:kern w:val="0"/>
          <w:sz w:val="32"/>
          <w:lang w:eastAsia="zh-CN"/>
        </w:rPr>
        <w:t>二、</w:t>
      </w: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  <w:t>现场确认携带材料</w:t>
      </w: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  <w:lang w:eastAsia="zh-CN"/>
        </w:rPr>
        <w:t>（请完整复印所有证件，按照序号顺序排列，按个人分装）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（一）《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2021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年度卫生专业技术资格考试申报表》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加盖单位公章</w:t>
      </w:r>
      <w:r>
        <w:rPr>
          <w:rFonts w:hint="eastAsia" w:ascii="Times New Roman" w:hAnsi="Times New Roman" w:eastAsia="仿宋_GB2312" w:cs="宋体"/>
          <w:b w:val="0"/>
          <w:bCs/>
          <w:color w:val="00000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宋体"/>
          <w:b/>
          <w:color w:val="000000"/>
          <w:kern w:val="0"/>
          <w:sz w:val="32"/>
          <w:szCs w:val="32"/>
        </w:rPr>
        <w:t>个人签字、联系方式请在现场确认前完整、准确填写</w:t>
      </w:r>
      <w:r>
        <w:rPr>
          <w:rFonts w:hint="eastAsia" w:ascii="Times New Roman" w:hAnsi="Times New Roman" w:eastAsia="仿宋_GB2312" w:cs="宋体"/>
          <w:b/>
          <w:color w:val="00000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注：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2002年（含）以后取得高等教育学历证书的考生请务必准确填写学历编号，以便考试管理机构通过学信网查询学历证书的真伪。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学历取得时间及受聘年限均截止至20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年12月31日。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考生网上报名上传的照片必须为考生本人近期正面免冠彩色证件照，保证照片清晰、可辨认，其他如生活照、视频捕捉、摄像头等所摄照片导致影响证书发放的，后果考生自负。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（二）2021年初中级专业技术资格考试报名材料真实性保证书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（个人）（附件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（三）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2021年初中级专业技术资格考试报名材料真实性保证书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（单位）加盖公章（附件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（四）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本人有效身份证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）毕业证书和学位证书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（军队院校毕业的考生须携带退伍证或转业证复印件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）低一级专业技术资格证书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）执业医师资格证书及执业医师注册证书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复印件加盖公章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）报考护理学类各专业考生须提供执业护士注册证</w:t>
      </w:r>
      <w:r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  <w:lang w:eastAsia="zh-CN"/>
        </w:rPr>
        <w:t>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加盖公章</w:t>
      </w:r>
      <w:r>
        <w:rPr>
          <w:rFonts w:hint="eastAsia" w:ascii="Times New Roman" w:hAnsi="Times New Roman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2012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年以后毕业的医学本科及以上学历毕业生，报考中级职称须提供《住院医师规范化培训合格证书》复印件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；已通过规培考试但合格证暂未下发的考生，需要由规培医疗机构科教部门网上下载成绩单并加盖章；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）民社办医疗机构的考生，提交医疗机构执业许可证副本复印件并加盖公章；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十一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）报考岗位与所学专业不一致者，须提交单位出具的“从事现专业岗位工作满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年”的证明；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（十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）社区卫生服务中心（站）工作的考生，可提前一年报考全科医学、社区护理专业考试；本科及以上学历毕业生参加住院医师规范化培训合格并到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基层医疗卫生机构工作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可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直接参加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中级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职称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考试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。均须提供单位同意提前申报证明（注明在何岗位工作及工作时间）。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（十三）新冠肺炎疫情防控一线医务人员提前报名需提供以下材料：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参加新冠肺炎疫情防控一线工作证明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2.一线医务人员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公示名单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加盖公章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  <w:highlight w:val="none"/>
        </w:rPr>
        <w:t>本次报名人员必须为疫情防控一线临时性补贴在册人员，提供名册并加盖公章。</w:t>
      </w:r>
      <w:bookmarkStart w:id="0" w:name="_GoBack"/>
      <w:bookmarkEnd w:id="0"/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283" w:usb1="080F0C00" w:usb2="00000010" w:usb3="00000000" w:csb0="0002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roman"/>
    <w:pitch w:val="default"/>
    <w:sig w:usb0="E00002FF" w:usb1="6AC7FDFB" w:usb2="08000012" w:usb3="00000000" w:csb0="4002009F" w:csb1="DFD7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8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3EBE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5D74640"/>
    <w:rsid w:val="0797734E"/>
    <w:rsid w:val="08A7053E"/>
    <w:rsid w:val="0AA2362A"/>
    <w:rsid w:val="0CC72696"/>
    <w:rsid w:val="0E327B8E"/>
    <w:rsid w:val="0EA86951"/>
    <w:rsid w:val="0EE53ED3"/>
    <w:rsid w:val="105416D0"/>
    <w:rsid w:val="119C61B7"/>
    <w:rsid w:val="134F6DC5"/>
    <w:rsid w:val="158D05BC"/>
    <w:rsid w:val="15B10C61"/>
    <w:rsid w:val="166D3D76"/>
    <w:rsid w:val="169B5E6D"/>
    <w:rsid w:val="16E72D07"/>
    <w:rsid w:val="18AC1766"/>
    <w:rsid w:val="1A3E6321"/>
    <w:rsid w:val="1C0E2CBF"/>
    <w:rsid w:val="1F472EBB"/>
    <w:rsid w:val="20480A0F"/>
    <w:rsid w:val="20A716AF"/>
    <w:rsid w:val="251A457D"/>
    <w:rsid w:val="26426036"/>
    <w:rsid w:val="26B350DF"/>
    <w:rsid w:val="26DA36A8"/>
    <w:rsid w:val="271625F7"/>
    <w:rsid w:val="27844379"/>
    <w:rsid w:val="282C537D"/>
    <w:rsid w:val="28E81B4A"/>
    <w:rsid w:val="2900740F"/>
    <w:rsid w:val="2A15429D"/>
    <w:rsid w:val="2A42299D"/>
    <w:rsid w:val="2DC60682"/>
    <w:rsid w:val="2E9B5144"/>
    <w:rsid w:val="2F215A85"/>
    <w:rsid w:val="3147734A"/>
    <w:rsid w:val="322A482C"/>
    <w:rsid w:val="357E6F47"/>
    <w:rsid w:val="361406DE"/>
    <w:rsid w:val="39F26E3B"/>
    <w:rsid w:val="3B2A646A"/>
    <w:rsid w:val="3D9537E0"/>
    <w:rsid w:val="3E5A0E33"/>
    <w:rsid w:val="3EA71455"/>
    <w:rsid w:val="3EC5110E"/>
    <w:rsid w:val="3F511E23"/>
    <w:rsid w:val="3F6C08E5"/>
    <w:rsid w:val="41E72E1E"/>
    <w:rsid w:val="41F333FE"/>
    <w:rsid w:val="42F5585B"/>
    <w:rsid w:val="44287426"/>
    <w:rsid w:val="45BD14B0"/>
    <w:rsid w:val="46783978"/>
    <w:rsid w:val="47440330"/>
    <w:rsid w:val="48BC705A"/>
    <w:rsid w:val="49101CAD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C607577"/>
    <w:rsid w:val="5DBC4148"/>
    <w:rsid w:val="5DD503BA"/>
    <w:rsid w:val="5E706691"/>
    <w:rsid w:val="6076227B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E31D99"/>
    <w:rsid w:val="73262C62"/>
    <w:rsid w:val="74260754"/>
    <w:rsid w:val="75327BA9"/>
    <w:rsid w:val="753C6D4D"/>
    <w:rsid w:val="76BA2901"/>
    <w:rsid w:val="770138DB"/>
    <w:rsid w:val="771B60B4"/>
    <w:rsid w:val="77B87EC0"/>
    <w:rsid w:val="78DC4EB0"/>
    <w:rsid w:val="793D6967"/>
    <w:rsid w:val="7A070C0B"/>
    <w:rsid w:val="7B2604BD"/>
    <w:rsid w:val="7B5C7401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wjw</cp:lastModifiedBy>
  <cp:lastPrinted>2019-01-16T03:11:00Z</cp:lastPrinted>
  <dcterms:modified xsi:type="dcterms:W3CDTF">2021-01-01T02:08:46Z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