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4" w:lineRule="exact"/>
        <w:rPr>
          <w:rFonts w:hint="eastAsia" w:ascii="黑体" w:hAnsi="黑体" w:eastAsia="黑体" w:cs="黑体"/>
          <w:bCs/>
          <w:sz w:val="32"/>
          <w:szCs w:val="32"/>
        </w:rPr>
      </w:pPr>
      <w:bookmarkStart w:id="1" w:name="_GoBack"/>
      <w:bookmarkEnd w:id="1"/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宋体" w:hAnsi="宋体"/>
          <w:b/>
          <w:sz w:val="30"/>
          <w:szCs w:val="32"/>
        </w:rPr>
      </w:pPr>
      <w:r>
        <w:rPr>
          <w:rFonts w:hint="eastAsia" w:ascii="宋体" w:hAnsi="宋体"/>
          <w:b/>
          <w:sz w:val="30"/>
          <w:szCs w:val="32"/>
        </w:rPr>
        <w:t>传统医学师承出师考核申请表</w:t>
      </w:r>
    </w:p>
    <w:tbl>
      <w:tblPr>
        <w:tblStyle w:val="5"/>
        <w:tblW w:w="841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204"/>
        <w:gridCol w:w="226"/>
        <w:gridCol w:w="314"/>
        <w:gridCol w:w="244"/>
        <w:gridCol w:w="860"/>
        <w:gridCol w:w="336"/>
        <w:gridCol w:w="840"/>
        <w:gridCol w:w="780"/>
        <w:gridCol w:w="587"/>
        <w:gridCol w:w="133"/>
        <w:gridCol w:w="624"/>
        <w:gridCol w:w="244"/>
        <w:gridCol w:w="608"/>
        <w:gridCol w:w="13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05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98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6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17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7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609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05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98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6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17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7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 点</w:t>
            </w:r>
          </w:p>
        </w:tc>
        <w:tc>
          <w:tcPr>
            <w:tcW w:w="1609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05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参加工作时间</w:t>
            </w:r>
          </w:p>
        </w:tc>
        <w:tc>
          <w:tcPr>
            <w:tcW w:w="98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36" w:type="dxa"/>
            <w:gridSpan w:val="3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现从事主要职业</w:t>
            </w:r>
          </w:p>
        </w:tc>
        <w:tc>
          <w:tcPr>
            <w:tcW w:w="2976" w:type="dxa"/>
            <w:gridSpan w:val="6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</w:tc>
        <w:tc>
          <w:tcPr>
            <w:tcW w:w="1358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5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历</w:t>
            </w:r>
          </w:p>
        </w:tc>
        <w:tc>
          <w:tcPr>
            <w:tcW w:w="988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6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位</w:t>
            </w:r>
          </w:p>
        </w:tc>
        <w:tc>
          <w:tcPr>
            <w:tcW w:w="117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0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2834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2904" w:type="dxa"/>
            <w:gridSpan w:val="6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5510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2904" w:type="dxa"/>
            <w:gridSpan w:val="6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通讯地址及邮政编码</w:t>
            </w:r>
          </w:p>
        </w:tc>
        <w:tc>
          <w:tcPr>
            <w:tcW w:w="5510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904" w:type="dxa"/>
            <w:gridSpan w:val="6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本人档案存放单位、地址及邮政编码</w:t>
            </w:r>
          </w:p>
        </w:tc>
        <w:tc>
          <w:tcPr>
            <w:tcW w:w="5510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6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644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7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传  真</w:t>
            </w:r>
          </w:p>
        </w:tc>
        <w:tc>
          <w:tcPr>
            <w:tcW w:w="1367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01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电子邮件地址</w:t>
            </w:r>
          </w:p>
        </w:tc>
        <w:tc>
          <w:tcPr>
            <w:tcW w:w="196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8414" w:type="dxa"/>
            <w:gridSpan w:val="15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1486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4718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学习（工作）单位</w:t>
            </w:r>
          </w:p>
        </w:tc>
        <w:tc>
          <w:tcPr>
            <w:tcW w:w="2210" w:type="dxa"/>
            <w:gridSpan w:val="3"/>
            <w:vAlign w:val="center"/>
          </w:tcPr>
          <w:p>
            <w:pPr>
              <w:spacing w:line="280" w:lineRule="exact"/>
              <w:ind w:firstLine="960" w:firstLineChars="4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肄</w:t>
            </w:r>
          </w:p>
          <w:p>
            <w:pPr>
              <w:spacing w:line="280" w:lineRule="exact"/>
              <w:ind w:firstLine="600" w:firstLineChars="2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    业</w:t>
            </w:r>
          </w:p>
          <w:p>
            <w:pPr>
              <w:spacing w:line="280" w:lineRule="exact"/>
              <w:ind w:firstLine="960" w:firstLineChars="4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486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718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486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718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486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718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86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718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486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718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 xml:space="preserve">指 导 老 师 </w:t>
            </w:r>
          </w:p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姓 名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单 位</w:t>
            </w:r>
          </w:p>
        </w:tc>
        <w:tc>
          <w:tcPr>
            <w:tcW w:w="3554" w:type="dxa"/>
            <w:gridSpan w:val="6"/>
            <w:vAlign w:val="top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 xml:space="preserve">指 导 老 师 </w:t>
            </w:r>
          </w:p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职 称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工 作 年 限</w:t>
            </w:r>
          </w:p>
        </w:tc>
        <w:tc>
          <w:tcPr>
            <w:tcW w:w="3554" w:type="dxa"/>
            <w:gridSpan w:val="6"/>
            <w:vAlign w:val="top"/>
          </w:tcPr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ind w:firstLine="120" w:firstLineChars="50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280" w:lineRule="exact"/>
              <w:ind w:firstLine="120" w:firstLineChars="50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联 系 电 话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spacing w:line="280" w:lineRule="exact"/>
              <w:rPr>
                <w:rFonts w:ascii="宋体" w:hAnsi="宋体"/>
                <w:snapToGrid w:val="0"/>
                <w:kern w:val="0"/>
                <w:sz w:val="24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spacing w:line="280" w:lineRule="exact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指 导 老 师</w:t>
            </w:r>
          </w:p>
          <w:p>
            <w:pPr>
              <w:spacing w:line="280" w:lineRule="exact"/>
              <w:jc w:val="center"/>
              <w:rPr>
                <w:rFonts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kern w:val="0"/>
                <w:sz w:val="24"/>
              </w:rPr>
              <w:t>通 讯 地 址</w:t>
            </w:r>
          </w:p>
        </w:tc>
        <w:tc>
          <w:tcPr>
            <w:tcW w:w="3554" w:type="dxa"/>
            <w:gridSpan w:val="6"/>
            <w:vAlign w:val="top"/>
          </w:tcPr>
          <w:p>
            <w:pPr>
              <w:spacing w:line="280" w:lineRule="exact"/>
              <w:rPr>
                <w:rFonts w:ascii="宋体" w:hAnsi="宋体"/>
                <w:snapToGrid w:val="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0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指导老师主要学术思想、临床经验和学术专长</w:t>
            </w:r>
          </w:p>
        </w:tc>
        <w:tc>
          <w:tcPr>
            <w:tcW w:w="6614" w:type="dxa"/>
            <w:gridSpan w:val="11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指 导 老 师</w:t>
            </w:r>
          </w:p>
          <w:p>
            <w:pPr>
              <w:spacing w:line="2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  见</w:t>
            </w:r>
          </w:p>
        </w:tc>
        <w:tc>
          <w:tcPr>
            <w:tcW w:w="6614" w:type="dxa"/>
            <w:gridSpan w:val="11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ind w:firstLine="3600" w:firstLineChars="15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签   名：</w:t>
            </w:r>
          </w:p>
          <w:p>
            <w:pPr>
              <w:spacing w:line="280" w:lineRule="exact"/>
              <w:ind w:firstLine="3600" w:firstLineChars="15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3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核准指导老师执业的卫生</w:t>
            </w:r>
            <w:r>
              <w:rPr>
                <w:rFonts w:hint="eastAsia" w:ascii="宋体" w:hAnsi="宋体"/>
                <w:sz w:val="24"/>
                <w:lang w:eastAsia="zh-CN"/>
              </w:rPr>
              <w:t>健康</w:t>
            </w:r>
            <w:r>
              <w:rPr>
                <w:rFonts w:hint="eastAsia" w:ascii="宋体" w:hAnsi="宋体"/>
                <w:sz w:val="24"/>
              </w:rPr>
              <w:t>中医药主管部门初审意见</w:t>
            </w:r>
          </w:p>
        </w:tc>
        <w:tc>
          <w:tcPr>
            <w:tcW w:w="6614" w:type="dxa"/>
            <w:gridSpan w:val="11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ind w:firstLine="4800" w:firstLineChars="2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 章   </w:t>
            </w:r>
          </w:p>
          <w:p>
            <w:pPr>
              <w:spacing w:line="280" w:lineRule="exact"/>
              <w:ind w:firstLine="5280" w:firstLineChars="2200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ind w:firstLine="4320" w:firstLineChars="18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</w:trPr>
        <w:tc>
          <w:tcPr>
            <w:tcW w:w="1800" w:type="dxa"/>
            <w:gridSpan w:val="4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省中医药管理部门</w:t>
            </w:r>
            <w:r>
              <w:rPr>
                <w:rFonts w:hint="eastAsia" w:ascii="宋体" w:hAnsi="宋体"/>
                <w:sz w:val="24"/>
                <w:lang w:eastAsia="zh-CN"/>
              </w:rPr>
              <w:t>审核</w:t>
            </w:r>
            <w:r>
              <w:rPr>
                <w:rFonts w:hint="eastAsia" w:ascii="宋体" w:hAnsi="宋体"/>
                <w:sz w:val="24"/>
              </w:rPr>
              <w:t>意见</w:t>
            </w:r>
          </w:p>
          <w:p>
            <w:pPr>
              <w:spacing w:line="280" w:lineRule="exact"/>
              <w:rPr>
                <w:rFonts w:ascii="宋体" w:hAnsi="宋体"/>
                <w:sz w:val="24"/>
              </w:rPr>
            </w:pPr>
          </w:p>
        </w:tc>
        <w:tc>
          <w:tcPr>
            <w:tcW w:w="6614" w:type="dxa"/>
            <w:gridSpan w:val="11"/>
            <w:vAlign w:val="center"/>
          </w:tcPr>
          <w:p>
            <w:pPr>
              <w:spacing w:line="280" w:lineRule="exact"/>
              <w:ind w:firstLine="4320" w:firstLineChars="1800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ind w:firstLine="4800" w:firstLineChars="2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 章   </w:t>
            </w:r>
          </w:p>
          <w:p>
            <w:pPr>
              <w:spacing w:line="280" w:lineRule="exact"/>
              <w:ind w:firstLine="5280" w:firstLineChars="2200"/>
              <w:rPr>
                <w:rFonts w:ascii="宋体" w:hAnsi="宋体"/>
                <w:sz w:val="24"/>
              </w:rPr>
            </w:pPr>
          </w:p>
          <w:p>
            <w:pPr>
              <w:spacing w:line="280" w:lineRule="exact"/>
              <w:ind w:firstLine="4320" w:firstLineChars="18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</w:tbl>
    <w:p>
      <w:pPr>
        <w:spacing w:line="280" w:lineRule="exact"/>
        <w:rPr>
          <w:rFonts w:ascii="宋体" w:hAnsi="宋体"/>
          <w:sz w:val="24"/>
        </w:rPr>
      </w:pPr>
    </w:p>
    <w:p>
      <w:pPr>
        <w:spacing w:line="28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1．一律用蓝黑墨水钢笔或中性笔填写，内容要具体、真实，字迹要端正清楚。</w:t>
      </w:r>
    </w:p>
    <w:p>
      <w:pPr>
        <w:spacing w:line="28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2．表内的年月时间，一律用公历阿拉伯数字填写。</w:t>
      </w:r>
    </w:p>
    <w:p>
      <w:pPr>
        <w:spacing w:line="28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3．相片一律用近期一寸免冠正面半身照。</w:t>
      </w:r>
    </w:p>
    <w:p>
      <w:pPr>
        <w:spacing w:line="280" w:lineRule="exact"/>
        <w:ind w:firstLine="480" w:firstLineChars="200"/>
        <w:jc w:val="left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4．个人简历应从小学写起。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br w:type="page"/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附件2</w:t>
      </w:r>
      <w:bookmarkStart w:id="0" w:name="OLE_LINK1"/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            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跟师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临床实践情况表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Cs/>
          <w:sz w:val="24"/>
          <w:lang w:eastAsia="zh-CN"/>
        </w:rPr>
        <w:t>申报人员：</w:t>
      </w:r>
      <w:r>
        <w:rPr>
          <w:rFonts w:hint="eastAsia" w:ascii="仿宋_GB2312" w:eastAsia="仿宋_GB2312"/>
          <w:bCs/>
          <w:sz w:val="24"/>
          <w:lang w:val="en-US" w:eastAsia="zh-CN"/>
        </w:rPr>
        <w:t xml:space="preserve">                </w:t>
      </w:r>
      <w:r>
        <w:rPr>
          <w:rFonts w:hint="eastAsia" w:ascii="仿宋_GB2312" w:eastAsia="仿宋_GB2312"/>
          <w:bCs/>
          <w:sz w:val="24"/>
        </w:rPr>
        <w:t>指导老师</w:t>
      </w:r>
      <w:r>
        <w:rPr>
          <w:rFonts w:hint="eastAsia" w:ascii="仿宋_GB2312" w:eastAsia="仿宋_GB2312"/>
          <w:bCs/>
          <w:sz w:val="24"/>
          <w:lang w:eastAsia="zh-CN"/>
        </w:rPr>
        <w:t>：</w:t>
      </w:r>
    </w:p>
    <w:tbl>
      <w:tblPr>
        <w:tblStyle w:val="5"/>
        <w:tblW w:w="8584" w:type="dxa"/>
        <w:jc w:val="center"/>
        <w:tblInd w:w="41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504"/>
        <w:gridCol w:w="285"/>
        <w:gridCol w:w="1050"/>
        <w:gridCol w:w="975"/>
        <w:gridCol w:w="675"/>
        <w:gridCol w:w="1680"/>
        <w:gridCol w:w="225"/>
        <w:gridCol w:w="199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982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指导老师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带教的其他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未出师人员</w:t>
            </w:r>
          </w:p>
        </w:tc>
        <w:tc>
          <w:tcPr>
            <w:tcW w:w="20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姓名</w:t>
            </w:r>
          </w:p>
        </w:tc>
        <w:tc>
          <w:tcPr>
            <w:tcW w:w="23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身份证号码</w:t>
            </w:r>
          </w:p>
        </w:tc>
        <w:tc>
          <w:tcPr>
            <w:tcW w:w="22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带教起止时间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1982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982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982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982" w:type="dxa"/>
            <w:gridSpan w:val="3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35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222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跟师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临床实践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时间（工作日）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2月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3月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4月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5月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6月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7月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8月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9月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10月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11月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12月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小计</w:t>
            </w:r>
          </w:p>
        </w:tc>
        <w:tc>
          <w:tcPr>
            <w:tcW w:w="133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天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天</w:t>
            </w:r>
          </w:p>
        </w:tc>
        <w:tc>
          <w:tcPr>
            <w:tcW w:w="19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4" w:hRule="atLeast"/>
          <w:jc w:val="center"/>
        </w:trPr>
        <w:tc>
          <w:tcPr>
            <w:tcW w:w="1697" w:type="dxa"/>
            <w:gridSpan w:val="2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累计</w:t>
            </w:r>
          </w:p>
        </w:tc>
        <w:tc>
          <w:tcPr>
            <w:tcW w:w="6887" w:type="dxa"/>
            <w:gridSpan w:val="7"/>
            <w:vAlign w:val="center"/>
          </w:tcPr>
          <w:p>
            <w:pPr>
              <w:spacing w:beforeLines="0" w:afterLines="0" w:line="32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3年共        工作日（本人承诺上述时间属实，如有虚假，愿承担相应的法律责任。）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师承人员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（签名）：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指导老师（签名）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：               </w:t>
            </w:r>
          </w:p>
          <w:p>
            <w:pPr>
              <w:numPr>
                <w:ilvl w:val="0"/>
                <w:numId w:val="0"/>
              </w:numPr>
              <w:spacing w:beforeLines="0" w:afterLines="0" w:line="320" w:lineRule="exact"/>
              <w:ind w:left="719" w:leftChars="228" w:hanging="240" w:hangingChars="100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日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年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月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0" w:hRule="atLeast"/>
          <w:jc w:val="center"/>
        </w:trPr>
        <w:tc>
          <w:tcPr>
            <w:tcW w:w="1193" w:type="dxa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师承指导老师意见</w:t>
            </w:r>
          </w:p>
        </w:tc>
        <w:tc>
          <w:tcPr>
            <w:tcW w:w="7391" w:type="dxa"/>
            <w:gridSpan w:val="8"/>
            <w:vAlign w:val="top"/>
          </w:tcPr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（重点介绍师承人员是否完成《实施办法》第十条、第十一条的要求，即跟师学习时间是否</w:t>
            </w:r>
            <w:r>
              <w:rPr>
                <w:rFonts w:hint="eastAsia" w:ascii="仿宋_GB2312" w:eastAsia="仿宋_GB2312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平均达到每周不少于</w:t>
            </w:r>
            <w:r>
              <w:rPr>
                <w:rFonts w:hint="eastAsia" w:ascii="仿宋_GB2312" w:eastAsia="仿宋_GB2312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lang w:val="en-US" w:eastAsia="zh-CN"/>
              </w:rPr>
              <w:t>3个工作日，3年不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少于420个工作日（或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zh-CN"/>
              </w:rPr>
              <w:t>总计不少于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en-US" w:eastAsia="zh-CN"/>
              </w:rPr>
              <w:t>1500学时）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；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师承人员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对中医经典著作和对指导老师的学术思想、临床经验的掌握程度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）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指导老师（签名）：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          年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4" w:hRule="atLeast"/>
          <w:jc w:val="center"/>
        </w:trPr>
        <w:tc>
          <w:tcPr>
            <w:tcW w:w="1193" w:type="dxa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带教机构意见</w:t>
            </w:r>
          </w:p>
        </w:tc>
        <w:tc>
          <w:tcPr>
            <w:tcW w:w="7391" w:type="dxa"/>
            <w:gridSpan w:val="8"/>
            <w:vAlign w:val="top"/>
          </w:tcPr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（重点核实师承人员跟师学习时间是否达到3年共420个工作日（或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zh-CN"/>
              </w:rPr>
              <w:t>总计不少于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en-US" w:eastAsia="zh-CN"/>
              </w:rPr>
              <w:t>1500学时）,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跟师学习笔记是否齐全，跟师学习内容是否符合《实施办法》）的要求。）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负责人签名：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</w:t>
            </w:r>
            <w:r>
              <w:rPr>
                <w:rFonts w:hint="eastAsia" w:ascii="仿宋_GB2312" w:eastAsia="仿宋_GB2312"/>
                <w:bCs/>
                <w:color w:val="auto"/>
                <w:sz w:val="24"/>
                <w:lang w:val="en-US" w:eastAsia="zh-CN"/>
              </w:rPr>
              <w:t>单位（或管理科室）名称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（盖章）：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          年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4" w:hRule="atLeast"/>
          <w:jc w:val="center"/>
        </w:trPr>
        <w:tc>
          <w:tcPr>
            <w:tcW w:w="1193" w:type="dxa"/>
            <w:vAlign w:val="center"/>
          </w:tcPr>
          <w:p>
            <w:pPr>
              <w:spacing w:beforeLines="0" w:afterLines="0" w:line="32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指导老师第一执业地点医疗机构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意见</w:t>
            </w:r>
          </w:p>
        </w:tc>
        <w:tc>
          <w:tcPr>
            <w:tcW w:w="7391" w:type="dxa"/>
            <w:gridSpan w:val="8"/>
            <w:vAlign w:val="top"/>
          </w:tcPr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（</w:t>
            </w:r>
            <w:r>
              <w:rPr>
                <w:rFonts w:hint="eastAsia" w:ascii="仿宋_GB2312" w:eastAsia="仿宋_GB2312"/>
                <w:bCs/>
                <w:color w:val="000000"/>
                <w:sz w:val="24"/>
                <w:lang w:eastAsia="zh-CN"/>
              </w:rPr>
              <w:t>指导老师不在第一执业地点医疗机构带教的须填写本栏目，第一执业地点医疗机构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重点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核实指导老师在带教机构多点执业的时间能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否</w:t>
            </w:r>
            <w:r>
              <w:rPr>
                <w:rFonts w:hint="eastAsia" w:ascii="仿宋_GB2312" w:eastAsia="仿宋_GB2312"/>
                <w:bCs/>
                <w:sz w:val="24"/>
                <w:lang w:eastAsia="zh-CN"/>
              </w:rPr>
              <w:t>达到</w:t>
            </w:r>
            <w:r>
              <w:rPr>
                <w:rFonts w:hint="eastAsia" w:ascii="仿宋_GB2312" w:eastAsia="仿宋_GB2312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lang w:val="en-US" w:eastAsia="zh-CN"/>
              </w:rPr>
              <w:t>3年</w:t>
            </w:r>
            <w:r>
              <w:rPr>
                <w:rFonts w:hint="eastAsia" w:ascii="仿宋_GB2312" w:eastAsia="仿宋_GB2312" w:cs="宋体"/>
                <w:b w:val="0"/>
                <w:bCs w:val="0"/>
                <w:color w:val="000000"/>
                <w:kern w:val="0"/>
                <w:sz w:val="24"/>
                <w:szCs w:val="24"/>
                <w:u w:val="none" w:color="auto"/>
                <w:lang w:val="zh-CN"/>
              </w:rPr>
              <w:t>420个工作日（或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zh-CN"/>
              </w:rPr>
              <w:t>总计不少于</w:t>
            </w:r>
            <w:r>
              <w:rPr>
                <w:rFonts w:hint="eastAsia" w:ascii="仿宋_GB2312" w:eastAsia="仿宋_GB2312" w:cs="宋体"/>
                <w:b w:val="0"/>
                <w:bCs w:val="0"/>
                <w:color w:val="auto"/>
                <w:kern w:val="0"/>
                <w:sz w:val="24"/>
                <w:szCs w:val="24"/>
                <w:u w:val="none" w:color="auto"/>
                <w:lang w:val="en-US" w:eastAsia="zh-CN"/>
              </w:rPr>
              <w:t>1500学时</w:t>
            </w:r>
            <w:r>
              <w:rPr>
                <w:rFonts w:hint="eastAsia" w:ascii="仿宋_GB2312" w:eastAsia="仿宋_GB2312"/>
                <w:bCs/>
                <w:color w:val="auto"/>
                <w:sz w:val="24"/>
                <w:lang w:val="en-US" w:eastAsia="zh-CN"/>
              </w:rPr>
              <w:t>）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）</w:t>
            </w:r>
          </w:p>
          <w:p>
            <w:pPr>
              <w:spacing w:beforeLines="0" w:afterLines="0" w:line="320" w:lineRule="exact"/>
              <w:ind w:firstLine="4320" w:firstLineChars="1800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ind w:firstLine="4320" w:firstLineChars="1800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核对人签名：               负责人签名：</w:t>
            </w:r>
          </w:p>
          <w:p>
            <w:pPr>
              <w:spacing w:beforeLines="0" w:afterLines="0" w:line="320" w:lineRule="exact"/>
              <w:ind w:firstLine="3120" w:firstLineChars="1300"/>
              <w:jc w:val="both"/>
              <w:rPr>
                <w:rFonts w:hint="eastAsia" w:ascii="仿宋_GB2312" w:eastAsia="仿宋_GB2312"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4"/>
                <w:lang w:val="en-US" w:eastAsia="zh-CN"/>
              </w:rPr>
              <w:t>单位（或管理科室）名称</w:t>
            </w: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>盖章：</w:t>
            </w:r>
          </w:p>
          <w:p>
            <w:pPr>
              <w:spacing w:beforeLines="0" w:afterLines="0" w:line="320" w:lineRule="exact"/>
              <w:jc w:val="both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  <w:lang w:val="en-US" w:eastAsia="zh-CN"/>
              </w:rPr>
              <w:t xml:space="preserve">                                          年  月   日</w:t>
            </w:r>
          </w:p>
        </w:tc>
      </w:tr>
    </w:tbl>
    <w:p>
      <w:pPr>
        <w:spacing w:line="574" w:lineRule="exact"/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  <w:t>说明：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  <w:t>本表由指导老师填写，经指导老师带教机构或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eastAsia="zh-CN"/>
        </w:rPr>
        <w:t>及第一执业地点医疗机构加具意见。</w:t>
      </w:r>
      <w:r>
        <w:rPr>
          <w:rFonts w:hint="eastAsia" w:ascii="仿宋_GB2312" w:hAnsi="仿宋_GB2312" w:eastAsia="仿宋_GB2312" w:cs="仿宋_GB2312"/>
          <w:bCs/>
          <w:sz w:val="24"/>
          <w:szCs w:val="24"/>
          <w:lang w:val="en-US" w:eastAsia="zh-CN"/>
        </w:rPr>
        <w:t>2、跟师学习时长根据跟师学习笔记、临床实践记录等进行填写。3、指导老师如已退休，第一执业地点医疗机构不需要加具意见。</w:t>
      </w:r>
    </w:p>
    <w:p>
      <w:pPr>
        <w:spacing w:line="574" w:lineRule="exact"/>
        <w:rPr>
          <w:rFonts w:ascii="宋体" w:hAnsi="宋体"/>
          <w:b/>
          <w:sz w:val="30"/>
          <w:szCs w:val="36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   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/>
          <w:b/>
          <w:sz w:val="30"/>
          <w:szCs w:val="36"/>
        </w:rPr>
        <w:t>传统医学医术确有专长考核申请表</w:t>
      </w:r>
    </w:p>
    <w:tbl>
      <w:tblPr>
        <w:tblStyle w:val="5"/>
        <w:tblW w:w="91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04"/>
        <w:gridCol w:w="477"/>
        <w:gridCol w:w="48"/>
        <w:gridCol w:w="711"/>
        <w:gridCol w:w="565"/>
        <w:gridCol w:w="515"/>
        <w:gridCol w:w="900"/>
        <w:gridCol w:w="180"/>
        <w:gridCol w:w="887"/>
        <w:gridCol w:w="553"/>
        <w:gridCol w:w="468"/>
        <w:gridCol w:w="318"/>
        <w:gridCol w:w="402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74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月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 生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 点</w:t>
            </w:r>
          </w:p>
        </w:tc>
        <w:tc>
          <w:tcPr>
            <w:tcW w:w="174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作时间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现从事主要职业</w:t>
            </w:r>
          </w:p>
        </w:tc>
        <w:tc>
          <w:tcPr>
            <w:tcW w:w="2628" w:type="dxa"/>
            <w:gridSpan w:val="5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历</w:t>
            </w:r>
          </w:p>
        </w:tc>
        <w:tc>
          <w:tcPr>
            <w:tcW w:w="1440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2988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1809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确有专长诊</w:t>
            </w:r>
          </w:p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疗技术名称</w:t>
            </w:r>
          </w:p>
        </w:tc>
        <w:tc>
          <w:tcPr>
            <w:tcW w:w="7299" w:type="dxa"/>
            <w:gridSpan w:val="11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1809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确有专长诊疗技术所属专科</w:t>
            </w:r>
          </w:p>
        </w:tc>
        <w:tc>
          <w:tcPr>
            <w:tcW w:w="7299" w:type="dxa"/>
            <w:gridSpan w:val="11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2725420</wp:posOffset>
                      </wp:positionH>
                      <wp:positionV relativeFrom="paragraph">
                        <wp:posOffset>38735</wp:posOffset>
                      </wp:positionV>
                      <wp:extent cx="131445" cy="121920"/>
                      <wp:effectExtent l="4445" t="4445" r="16510" b="6985"/>
                      <wp:wrapNone/>
                      <wp:docPr id="5" name="矩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445" cy="121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214.6pt;margin-top:3.05pt;height:9.6pt;width:10.35pt;z-index:251661312;mso-width-relative:page;mso-height-relative:page;" fillcolor="#FFFFFF" filled="t" stroked="t" coordsize="21600,21600" o:gfxdata="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D4z1mjXAAAACAEA&#10;AA8AAAAAAAAAAQAgAAAAIgAAAGRycy9kb3ducmV2LnhtbFBLAQIUABQAAAAIAIdO4kAcdaET4gEA&#10;AM8DAAAOAAAAAAAAAAEAIAAAACYBAABkcnMvZTJvRG9jLnhtbFBLBQYAAAAABgAGAFkBAAB6BQAA&#10;AAA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ascii="宋体" w:hAnsi="宋体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1337310</wp:posOffset>
                      </wp:positionH>
                      <wp:positionV relativeFrom="paragraph">
                        <wp:posOffset>19685</wp:posOffset>
                      </wp:positionV>
                      <wp:extent cx="131445" cy="121920"/>
                      <wp:effectExtent l="4445" t="4445" r="16510" b="6985"/>
                      <wp:wrapNone/>
                      <wp:docPr id="3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445" cy="121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05.3pt;margin-top:1.55pt;height:9.6pt;width:10.35pt;z-index:251659264;mso-width-relative:page;mso-height-relative:page;" fillcolor="#FFFFFF" filled="t" stroked="t" coordsize="21600,21600" o:gfxdata="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QJ4JjdUAAAAIAQAA&#10;DwAAAAAAAAABACAAAAAiAAAAZHJzL2Rvd25yZXYueG1sUEsBAhQAFAAAAAgAh07iQPTN4BbjAQAA&#10;zwMAAA4AAAAAAAAAAQAgAAAAJAEAAGRycy9lMm9Eb2MueG1sUEsFBgAAAAAGAAYAWQEAAHkFAAAA&#10;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ascii="宋体" w:hAnsi="宋体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60960</wp:posOffset>
                      </wp:positionV>
                      <wp:extent cx="131445" cy="121920"/>
                      <wp:effectExtent l="4445" t="4445" r="16510" b="6985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445" cy="121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3.3pt;margin-top:4.8pt;height:9.6pt;width:10.35pt;z-index:251658240;mso-width-relative:page;mso-height-relative:page;" fillcolor="#FFFFFF" filled="t" stroked="t" coordsize="21600,21600" o:gfxdata="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m+U9J0wAAAAUBAAAPAAAA&#10;AAAAAAEAIAAAACIAAABkcnMvZG93bnJldi54bWxQSwECFAAUAAAACACHTuJA2Hl/F+EBAADPAwAA&#10;DgAAAAAAAAABACAAAAAiAQAAZHJzL2Uyb0RvYy54bWxQSwUGAAAAAAYABgBZAQAAdQUAAAAA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宋体" w:hAnsi="宋体"/>
                <w:sz w:val="24"/>
              </w:rPr>
              <w:t xml:space="preserve">   中医内科学         中医妇科学         针灸推拿学</w:t>
            </w: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1325245</wp:posOffset>
                      </wp:positionH>
                      <wp:positionV relativeFrom="paragraph">
                        <wp:posOffset>27940</wp:posOffset>
                      </wp:positionV>
                      <wp:extent cx="131445" cy="121920"/>
                      <wp:effectExtent l="4445" t="4445" r="16510" b="6985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445" cy="121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04.35pt;margin-top:2.2pt;height:9.6pt;width:10.35pt;z-index:251662336;mso-width-relative:page;mso-height-relative:page;" fillcolor="#FFFFFF" filled="t" stroked="t" coordsize="21600,21600" o:gfxdata="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zaE+ndcAAAAIAQAA&#10;DwAAAAAAAAABACAAAAAiAAAAZHJzL2Rvd25yZXYueG1sUEsBAhQAFAAAAAgAh07iQKyl3xXhAQAA&#10;zwMAAA4AAAAAAAAAAQAgAAAAJgEAAGRycy9lMm9Eb2MueG1sUEsFBgAAAAAGAAYAWQEAAHkFAAAA&#10;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ascii="宋体" w:hAnsi="宋体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42545</wp:posOffset>
                      </wp:positionV>
                      <wp:extent cx="131445" cy="121920"/>
                      <wp:effectExtent l="4445" t="4445" r="16510" b="6985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445" cy="121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3.3pt;margin-top:3.35pt;height:9.6pt;width:10.35pt;z-index:251660288;mso-width-relative:page;mso-height-relative:page;" fillcolor="#FFFFFF" filled="t" stroked="t" coordsize="21600,21600" o:gfxdata="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HPpyy9MAAAAFAQAADwAA&#10;AAAAAAABACAAAAAiAAAAZHJzL2Rvd25yZXYueG1sUEsBAhQAFAAAAAgAh07iQDDBPhLiAQAAzwMA&#10;AA4AAAAAAAAAAQAgAAAAIgEAAGRycy9lMm9Eb2MueG1sUEsFBgAAAAAGAAYAWQEAAHYFAAAA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宋体" w:hAnsi="宋体"/>
                <w:sz w:val="24"/>
              </w:rPr>
              <w:t xml:space="preserve">   中医外科学         中医儿科学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3085" w:type="dxa"/>
            <w:gridSpan w:val="6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6023" w:type="dxa"/>
            <w:gridSpan w:val="9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3085" w:type="dxa"/>
            <w:gridSpan w:val="6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通讯地址及邮政编码</w:t>
            </w:r>
          </w:p>
        </w:tc>
        <w:tc>
          <w:tcPr>
            <w:tcW w:w="6023" w:type="dxa"/>
            <w:gridSpan w:val="9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085" w:type="dxa"/>
            <w:gridSpan w:val="6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本人档案存放单位、地址及邮政编码</w:t>
            </w:r>
          </w:p>
        </w:tc>
        <w:tc>
          <w:tcPr>
            <w:tcW w:w="6023" w:type="dxa"/>
            <w:gridSpan w:val="9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284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801" w:type="dxa"/>
            <w:gridSpan w:val="4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415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传 真</w:t>
            </w:r>
          </w:p>
        </w:tc>
        <w:tc>
          <w:tcPr>
            <w:tcW w:w="1067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1021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</w:t>
            </w: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件地址</w:t>
            </w:r>
          </w:p>
        </w:tc>
        <w:tc>
          <w:tcPr>
            <w:tcW w:w="2520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108" w:type="dxa"/>
            <w:gridSpan w:val="15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 人 简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5145" w:type="dxa"/>
            <w:gridSpan w:val="1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学习（工作）单位</w:t>
            </w: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肄</w:t>
            </w:r>
          </w:p>
          <w:p>
            <w:pPr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     业</w:t>
            </w:r>
          </w:p>
          <w:p>
            <w:pPr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5145" w:type="dxa"/>
            <w:gridSpan w:val="1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5145" w:type="dxa"/>
            <w:gridSpan w:val="1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5145" w:type="dxa"/>
            <w:gridSpan w:val="1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5145" w:type="dxa"/>
            <w:gridSpan w:val="1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5145" w:type="dxa"/>
            <w:gridSpan w:val="1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2202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9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本人技术专长述评</w:t>
            </w: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7347" w:type="dxa"/>
            <w:gridSpan w:val="1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0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县级卫生</w:t>
            </w:r>
            <w:r>
              <w:rPr>
                <w:rFonts w:hint="eastAsia" w:ascii="宋体" w:hAnsi="宋体"/>
                <w:sz w:val="24"/>
                <w:lang w:eastAsia="zh-CN"/>
              </w:rPr>
              <w:t>健康</w:t>
            </w:r>
            <w:r>
              <w:rPr>
                <w:rFonts w:hint="eastAsia" w:ascii="宋体" w:hAnsi="宋体"/>
                <w:sz w:val="24"/>
              </w:rPr>
              <w:t>中医药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管理</w:t>
            </w:r>
            <w:r>
              <w:rPr>
                <w:rFonts w:hint="eastAsia" w:ascii="宋体" w:hAnsi="宋体"/>
                <w:sz w:val="24"/>
              </w:rPr>
              <w:t>部门初审意见</w:t>
            </w: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</w:tc>
        <w:tc>
          <w:tcPr>
            <w:tcW w:w="7347" w:type="dxa"/>
            <w:gridSpan w:val="1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4320" w:firstLineChars="18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章   </w:t>
            </w: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5040" w:firstLineChars="2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8" w:hRule="atLeast"/>
        </w:trPr>
        <w:tc>
          <w:tcPr>
            <w:tcW w:w="1761" w:type="dxa"/>
            <w:gridSpan w:val="3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市级卫生</w:t>
            </w:r>
            <w:r>
              <w:rPr>
                <w:rFonts w:hint="eastAsia" w:ascii="宋体" w:hAnsi="宋体"/>
                <w:sz w:val="24"/>
                <w:lang w:eastAsia="zh-CN"/>
              </w:rPr>
              <w:t>健康</w:t>
            </w:r>
            <w:r>
              <w:rPr>
                <w:rFonts w:hint="eastAsia" w:ascii="宋体" w:hAnsi="宋体"/>
                <w:sz w:val="24"/>
              </w:rPr>
              <w:t>中医药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管理</w:t>
            </w:r>
            <w:r>
              <w:rPr>
                <w:rFonts w:hint="eastAsia" w:ascii="宋体" w:hAnsi="宋体"/>
                <w:sz w:val="24"/>
              </w:rPr>
              <w:t>部门审核意见</w:t>
            </w:r>
          </w:p>
        </w:tc>
        <w:tc>
          <w:tcPr>
            <w:tcW w:w="7347" w:type="dxa"/>
            <w:gridSpan w:val="12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3840" w:firstLineChars="16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3840" w:firstLineChars="16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4320" w:firstLineChars="18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印 章   </w:t>
            </w:r>
          </w:p>
          <w:p>
            <w:pPr>
              <w:spacing w:line="320" w:lineRule="exact"/>
              <w:ind w:firstLine="4320" w:firstLineChars="1800"/>
              <w:rPr>
                <w:rFonts w:ascii="宋体" w:hAnsi="宋体"/>
                <w:sz w:val="24"/>
              </w:rPr>
            </w:pPr>
          </w:p>
          <w:p>
            <w:pPr>
              <w:spacing w:line="320" w:lineRule="exact"/>
              <w:ind w:firstLine="5040" w:firstLineChars="2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月    日</w:t>
            </w:r>
          </w:p>
        </w:tc>
      </w:tr>
    </w:tbl>
    <w:p>
      <w:pPr>
        <w:spacing w:line="260" w:lineRule="exact"/>
        <w:jc w:val="left"/>
        <w:rPr>
          <w:rFonts w:ascii="宋体" w:hAnsi="宋体"/>
          <w:sz w:val="28"/>
          <w:szCs w:val="28"/>
        </w:rPr>
      </w:pPr>
    </w:p>
    <w:p>
      <w:pPr>
        <w:spacing w:line="26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1．一律用蓝黑墨水钢笔或中性笔填写，内容要具体、真实，字迹要端正清楚。</w:t>
      </w:r>
    </w:p>
    <w:p>
      <w:pPr>
        <w:spacing w:line="260" w:lineRule="exact"/>
        <w:ind w:firstLine="480" w:firstLineChars="200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2．表内的年月时间，一律用公历阿拉伯数字填写。</w:t>
      </w:r>
    </w:p>
    <w:p>
      <w:pPr>
        <w:spacing w:line="260" w:lineRule="exact"/>
        <w:jc w:val="left"/>
        <w:rPr>
          <w:rFonts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3．相片一律用近期一寸免冠正面半身照。</w:t>
      </w:r>
    </w:p>
    <w:p>
      <w:pPr>
        <w:spacing w:line="260" w:lineRule="exact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 w:val="24"/>
          <w:szCs w:val="21"/>
        </w:rPr>
        <w:t xml:space="preserve">    4．个人简历应从小学写起。</w:t>
      </w:r>
    </w:p>
    <w:p>
      <w:pPr>
        <w:spacing w:line="560" w:lineRule="exact"/>
        <w:jc w:val="left"/>
        <w:rPr>
          <w:rFonts w:hint="eastAsia" w:ascii="黑体" w:hAnsi="黑体" w:eastAsia="黑体" w:cs="黑体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br w:type="page"/>
      </w:r>
      <w:r>
        <w:rPr>
          <w:rFonts w:hint="eastAsia" w:ascii="黑体" w:hAnsi="黑体" w:eastAsia="黑体" w:cs="黑体"/>
          <w:color w:val="000000"/>
          <w:sz w:val="32"/>
          <w:szCs w:val="32"/>
        </w:rPr>
        <w:t>附</w:t>
      </w: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4</w:t>
      </w:r>
    </w:p>
    <w:p>
      <w:pPr>
        <w:spacing w:line="560" w:lineRule="exact"/>
        <w:jc w:val="center"/>
        <w:rPr>
          <w:rFonts w:ascii="方正小标宋简体" w:hAnsi="宋体" w:eastAsia="方正小标宋简体"/>
          <w:bCs/>
          <w:color w:val="000000"/>
          <w:sz w:val="32"/>
          <w:szCs w:val="32"/>
        </w:rPr>
      </w:pPr>
      <w:r>
        <w:rPr>
          <w:rFonts w:hint="eastAsia" w:ascii="方正小标宋简体" w:hAnsi="宋体" w:eastAsia="方正小标宋简体"/>
          <w:bCs/>
          <w:color w:val="000000"/>
          <w:sz w:val="32"/>
          <w:szCs w:val="32"/>
        </w:rPr>
        <w:t>中医医疗技术目录</w:t>
      </w:r>
    </w:p>
    <w:p>
      <w:pPr>
        <w:spacing w:line="300" w:lineRule="exact"/>
        <w:jc w:val="center"/>
        <w:rPr>
          <w:rFonts w:ascii="方正小标宋简体" w:hAnsi="宋体" w:eastAsia="方正小标宋简体"/>
          <w:b/>
          <w:bCs/>
          <w:sz w:val="24"/>
        </w:rPr>
      </w:pPr>
    </w:p>
    <w:p>
      <w:pPr>
        <w:spacing w:line="300" w:lineRule="exact"/>
        <w:jc w:val="center"/>
        <w:rPr>
          <w:rFonts w:ascii="方正小标宋简体" w:hAnsi="宋体" w:eastAsia="方正小标宋简体"/>
          <w:b/>
          <w:bCs/>
          <w:sz w:val="24"/>
        </w:rPr>
      </w:pPr>
    </w:p>
    <w:tbl>
      <w:tblPr>
        <w:tblStyle w:val="5"/>
        <w:tblW w:w="889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6"/>
        <w:gridCol w:w="68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2056" w:type="dxa"/>
            <w:vAlign w:val="center"/>
          </w:tcPr>
          <w:p>
            <w:pPr>
              <w:jc w:val="center"/>
              <w:rPr>
                <w:rFonts w:ascii="仿宋_GB2312" w:hAnsi="黑体" w:eastAsia="仿宋_GB2312"/>
                <w:b/>
                <w:bCs/>
              </w:rPr>
            </w:pPr>
            <w:r>
              <w:rPr>
                <w:rFonts w:hint="eastAsia" w:ascii="仿宋_GB2312" w:hAnsi="黑体" w:eastAsia="仿宋_GB2312"/>
                <w:b/>
                <w:bCs/>
              </w:rPr>
              <w:t>技术类别</w:t>
            </w:r>
          </w:p>
        </w:tc>
        <w:tc>
          <w:tcPr>
            <w:tcW w:w="6837" w:type="dxa"/>
            <w:vAlign w:val="center"/>
          </w:tcPr>
          <w:p>
            <w:pPr>
              <w:jc w:val="center"/>
              <w:rPr>
                <w:rFonts w:ascii="仿宋_GB2312" w:hAnsi="黑体" w:eastAsia="仿宋_GB2312"/>
                <w:b/>
                <w:bCs/>
              </w:rPr>
            </w:pPr>
            <w:r>
              <w:rPr>
                <w:rFonts w:hint="eastAsia" w:ascii="仿宋_GB2312" w:hAnsi="黑体" w:eastAsia="仿宋_GB2312"/>
                <w:b/>
                <w:bCs/>
              </w:rPr>
              <w:t>技术名称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6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针刺类技术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毫针技术、头针技术、耳针技术、腹针技术、眼针技术、手针技术、腕踝针技术、三棱针技术、皮内针技术、火针技术、皮肤针（梅花针）技术、芒针技术、</w:t>
            </w:r>
            <w:r>
              <w:rPr>
                <w:rFonts w:hint="eastAsia" w:ascii="仿宋_GB2312" w:hAnsi="宋体"/>
                <w:bCs/>
                <w:spacing w:val="10"/>
              </w:rPr>
              <w:t>鍉</w:t>
            </w:r>
            <w:r>
              <w:rPr>
                <w:rFonts w:hint="eastAsia" w:ascii="仿宋_GB2312" w:hAnsi="宋体" w:eastAsia="仿宋_GB2312" w:cs="仿宋_GB2312"/>
                <w:bCs/>
                <w:spacing w:val="10"/>
              </w:rPr>
              <w:t>针技术</w:t>
            </w:r>
            <w:r>
              <w:rPr>
                <w:rFonts w:hint="eastAsia" w:ascii="仿宋_GB2312" w:hAnsi="宋体" w:eastAsia="仿宋_GB2312"/>
                <w:bCs/>
                <w:spacing w:val="10"/>
              </w:rPr>
              <w:t>、穴位注射技术</w:t>
            </w:r>
            <w:r>
              <w:rPr>
                <w:rFonts w:hint="eastAsia" w:ascii="仿宋_GB2312" w:hAnsi="宋体" w:eastAsia="仿宋_GB2312" w:cs="仿宋_GB2312"/>
                <w:bCs/>
                <w:spacing w:val="10"/>
              </w:rPr>
              <w:t>、埋线技术、平衡针技术、醒脑开窍技术、靳三针技术、浮针技术、贺氏三通技术、电针技术</w:t>
            </w:r>
            <w:r>
              <w:rPr>
                <w:rFonts w:hint="eastAsia" w:ascii="仿宋_GB2312" w:hAnsi="宋体" w:eastAsia="仿宋_GB2312"/>
                <w:bCs/>
                <w:spacing w:val="10"/>
              </w:rPr>
              <w:t>、针刺麻醉技术、鼻针技术、口唇针技术</w:t>
            </w:r>
            <w:r>
              <w:rPr>
                <w:rFonts w:hint="eastAsia" w:ascii="仿宋_GB2312" w:hAnsi="宋体" w:eastAsia="仿宋_GB2312" w:cs="仿宋_GB2312"/>
                <w:bCs/>
                <w:spacing w:val="10"/>
              </w:rPr>
              <w:t>、</w:t>
            </w:r>
            <w:r>
              <w:rPr>
                <w:rFonts w:hint="eastAsia" w:ascii="仿宋_GB2312" w:hAnsi="宋体" w:eastAsia="仿宋_GB2312"/>
                <w:bCs/>
                <w:spacing w:val="10"/>
              </w:rPr>
              <w:t>子午流注技术、灵龟八法技术、飞腾八法技术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灸类技术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麦粒灸技术、隔物灸技术、悬灸技术、三伏天灸技术、天灸技术、温针灸技术、热敏灸技术、雷火灸技术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刮痧类技术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刮痧技术、撮痧技术、放痧技术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拔罐类技术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/>
                <w:bCs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拔罐（留罐、闪罐、走罐）技术、药罐技术、针罐技术、刺络拔罐技术、刮痧拔罐技术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推拿类技术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皮部经筋推拿技术、脏腑推拿技术、关节运动推拿技术、关节调整推拿技术、经穴推拿技术、导引技术、小儿推拿技术、器物辅助推拿技术、耳鼻喉擒拿技术、膏摩技术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敷熨熏浴类技术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穴位敷贴技术、中药热熨敷技术、中药冷敷技术、中药湿敷技术、中药熏蒸技术、中药泡洗技术、中药淋洗技术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骨伤类技术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理筋技术、脱位整复技术、骨折整复技术、夹板固定技术、石膏固定技术、骨外固定支架技术、牵引技术、练功康复技术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肛肠类技术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仿宋_GB2312" w:eastAsia="仿宋_GB2312" w:cs="仿宋_GB2312"/>
                <w:bCs/>
                <w:spacing w:val="10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挂线技术、枯痔技术、痔结扎技术、中药灌肠技术、注射固脱技术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205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b/>
                <w:bCs/>
              </w:rPr>
            </w:pPr>
            <w:r>
              <w:rPr>
                <w:rFonts w:hint="eastAsia" w:ascii="仿宋_GB2312" w:hAnsi="宋体" w:eastAsia="仿宋_GB2312"/>
                <w:b/>
                <w:bCs/>
              </w:rPr>
              <w:t>其他类技术</w:t>
            </w:r>
          </w:p>
        </w:tc>
        <w:tc>
          <w:tcPr>
            <w:tcW w:w="6837" w:type="dxa"/>
            <w:vAlign w:val="center"/>
          </w:tcPr>
          <w:p>
            <w:pPr>
              <w:spacing w:line="400" w:lineRule="exact"/>
              <w:ind w:left="1" w:leftChars="-7" w:hanging="16" w:hangingChars="7"/>
              <w:rPr>
                <w:rFonts w:ascii="仿宋_GB2312" w:hAnsi="宋体" w:eastAsia="仿宋_GB2312"/>
                <w:bCs/>
                <w:spacing w:val="10"/>
                <w:u w:val="single"/>
              </w:rPr>
            </w:pPr>
            <w:r>
              <w:rPr>
                <w:rFonts w:hint="eastAsia" w:ascii="仿宋_GB2312" w:hAnsi="宋体" w:eastAsia="仿宋_GB2312"/>
                <w:bCs/>
                <w:spacing w:val="10"/>
              </w:rPr>
              <w:t>砭石治疗技术、蜂针治疗技术、中药点蚀技术、经穴电疗技术、经穴超声治疗技术、经穴磁疗技术、经穴光疗技术、揉抓排乳技术、火针洞式引流技术、脐疗技术、药线（捻）引流技术、啄法技术</w:t>
            </w:r>
          </w:p>
        </w:tc>
      </w:tr>
    </w:tbl>
    <w:p/>
    <w:sectPr>
      <w:footerReference r:id="rId3" w:type="default"/>
      <w:pgSz w:w="11906" w:h="16838"/>
      <w:pgMar w:top="2041" w:right="1531" w:bottom="2041" w:left="1531" w:header="851" w:footer="992" w:gutter="0"/>
      <w:paperSrc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im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T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angsong_GB2312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宁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小标宋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D93AC1"/>
    <w:rsid w:val="13D93AC1"/>
    <w:rsid w:val="223157E9"/>
    <w:rsid w:val="3A2C2466"/>
    <w:rsid w:val="3A971B15"/>
    <w:rsid w:val="411E43F6"/>
    <w:rsid w:val="7767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省中医药局</Company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2021-01-08T07:34:00Z</dcterms:created>
  <dc:creator>李峰</dc:creator>
  <cp:lastModifiedBy>陈美君</cp:lastModifiedBy>
  <dcterms:modified xsi:type="dcterms:W3CDTF">2021-12-22T07:17:13Z</dcterms:modified>
  <dc:title>粤中医办函〔2021〕3号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