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211" w:type="dxa"/>
        <w:tblInd w:w="-31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5"/>
        <w:gridCol w:w="636"/>
        <w:gridCol w:w="1140"/>
        <w:gridCol w:w="813"/>
        <w:gridCol w:w="327"/>
        <w:gridCol w:w="1125"/>
        <w:gridCol w:w="571"/>
        <w:gridCol w:w="779"/>
        <w:gridCol w:w="1244"/>
        <w:gridCol w:w="1099"/>
        <w:gridCol w:w="642"/>
        <w:gridCol w:w="505"/>
        <w:gridCol w:w="1160"/>
        <w:gridCol w:w="1365"/>
        <w:gridCol w:w="1170"/>
        <w:gridCol w:w="693"/>
        <w:gridCol w:w="612"/>
        <w:gridCol w:w="43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895" w:type="dxa"/>
          <w:trHeight w:val="404" w:hRule="atLeast"/>
        </w:trPr>
        <w:tc>
          <w:tcPr>
            <w:tcW w:w="17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附件1</w:t>
            </w:r>
          </w:p>
        </w:tc>
        <w:tc>
          <w:tcPr>
            <w:tcW w:w="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0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20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1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36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cs="宋体"/>
                <w:sz w:val="22"/>
                <w:szCs w:val="22"/>
              </w:rPr>
            </w:pPr>
          </w:p>
        </w:tc>
        <w:tc>
          <w:tcPr>
            <w:tcW w:w="10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ind w:firstLine="447" w:firstLineChars="0"/>
              <w:rPr>
                <w:rFonts w:ascii="宋体" w:hAnsi="宋体" w:cs="宋体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gridAfter w:val="1"/>
          <w:wBefore w:w="895" w:type="dxa"/>
          <w:wAfter w:w="435" w:type="dxa"/>
          <w:trHeight w:val="1083" w:hRule="atLeast"/>
        </w:trPr>
        <w:tc>
          <w:tcPr>
            <w:tcW w:w="12576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360" w:firstLineChars="100"/>
              <w:jc w:val="center"/>
              <w:textAlignment w:val="center"/>
              <w:rPr>
                <w:rFonts w:ascii="方正小标宋_GBK" w:hAnsi="方正小标宋_GBK" w:eastAsia="方正小标宋_GBK" w:cs="方正小标宋_GBK"/>
                <w:sz w:val="40"/>
                <w:szCs w:val="40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lang w:val="en-US" w:eastAsia="zh-CN"/>
              </w:rPr>
              <w:t>沁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</w:rPr>
              <w:t>水县2022年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lang w:val="en-US" w:eastAsia="zh-CN"/>
              </w:rPr>
              <w:t>面向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</w:rPr>
              <w:t>山西中医药大学校园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lang w:val="en-US" w:eastAsia="zh-CN"/>
              </w:rPr>
              <w:t>引进</w:t>
            </w:r>
            <w:r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</w:rPr>
              <w:t>研究生岗位表</w:t>
            </w: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360" w:firstLineChars="10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kern w:val="0"/>
                <w:sz w:val="36"/>
                <w:szCs w:val="36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435" w:type="dxa"/>
          <w:trHeight w:val="2415" w:hRule="atLeast"/>
        </w:trPr>
        <w:tc>
          <w:tcPr>
            <w:tcW w:w="15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招聘单位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经费渠道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  <w:lang w:val="en-US" w:eastAsia="zh-CN"/>
              </w:rPr>
              <w:t>招聘岗位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招聘人数</w:t>
            </w: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学历</w:t>
            </w:r>
          </w:p>
        </w:tc>
        <w:tc>
          <w:tcPr>
            <w:tcW w:w="298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专业</w:t>
            </w:r>
          </w:p>
        </w:tc>
        <w:tc>
          <w:tcPr>
            <w:tcW w:w="16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其他条件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ascii="仿宋_GB2312" w:hAnsi="宋体" w:eastAsia="仿宋_GB2312" w:cs="仿宋_GB2312"/>
                <w:b/>
                <w:kern w:val="0"/>
                <w:sz w:val="24"/>
              </w:rPr>
              <w:t>招聘对象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b/>
                <w:sz w:val="24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</w:rPr>
              <w:t>考试方式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kern w:val="0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b/>
                <w:kern w:val="0"/>
                <w:sz w:val="24"/>
                <w:lang w:val="en-US" w:eastAsia="zh-CN"/>
              </w:rPr>
              <w:t>户籍要求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435" w:type="dxa"/>
          <w:trHeight w:val="1856" w:hRule="atLeast"/>
        </w:trPr>
        <w:tc>
          <w:tcPr>
            <w:tcW w:w="1531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沁水县医疗集团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财政补助</w:t>
            </w:r>
          </w:p>
        </w:tc>
        <w:tc>
          <w:tcPr>
            <w:tcW w:w="1140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210" w:firstLineChars="100"/>
              <w:jc w:val="both"/>
              <w:textAlignment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专技岗位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1350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硕士研究生及以上学历</w:t>
            </w:r>
          </w:p>
          <w:p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2985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_GB2312" w:hAnsi="宋体" w:eastAsia="宋体" w:cs="仿宋_GB2312"/>
                <w:b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学术学位：</w:t>
            </w:r>
            <w:r>
              <w:rPr>
                <w:rFonts w:hint="eastAsia" w:ascii="宋体" w:hAnsi="宋体" w:cs="宋体"/>
                <w:szCs w:val="21"/>
              </w:rPr>
              <w:t>中医学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1005</w:t>
            </w:r>
            <w:r>
              <w:rPr>
                <w:rFonts w:hint="eastAsia" w:ascii="宋体" w:hAnsi="宋体" w:cs="宋体"/>
                <w:szCs w:val="21"/>
              </w:rPr>
              <w:t>、中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药</w:t>
            </w:r>
            <w:r>
              <w:rPr>
                <w:rFonts w:hint="eastAsia" w:ascii="宋体" w:hAnsi="宋体" w:cs="宋体"/>
                <w:szCs w:val="21"/>
              </w:rPr>
              <w:t>学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1008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；</w:t>
            </w:r>
            <w:r>
              <w:rPr>
                <w:rFonts w:hint="eastAsia" w:ascii="宋体" w:hAnsi="宋体" w:cs="宋体"/>
                <w:szCs w:val="21"/>
                <w:lang w:val="en-US" w:eastAsia="zh-CN"/>
              </w:rPr>
              <w:t>专业学位：中医1057，中药学1056、护理1054</w:t>
            </w:r>
          </w:p>
        </w:tc>
        <w:tc>
          <w:tcPr>
            <w:tcW w:w="1665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textAlignment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取得相应学位，具有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医师资格证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应往届</w:t>
            </w:r>
            <w:r>
              <w:rPr>
                <w:rFonts w:hint="eastAsia" w:ascii="宋体" w:hAnsi="宋体" w:cs="宋体"/>
                <w:szCs w:val="21"/>
              </w:rPr>
              <w:t>毕业生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面试</w:t>
            </w:r>
          </w:p>
        </w:tc>
        <w:tc>
          <w:tcPr>
            <w:tcW w:w="1305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不限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435" w:type="dxa"/>
          <w:trHeight w:val="695" w:hRule="atLeast"/>
        </w:trPr>
        <w:tc>
          <w:tcPr>
            <w:tcW w:w="26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总计</w:t>
            </w:r>
          </w:p>
        </w:tc>
        <w:tc>
          <w:tcPr>
            <w:tcW w:w="12105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10</w:t>
            </w:r>
          </w:p>
        </w:tc>
      </w:tr>
    </w:tbl>
    <w:p/>
    <w:p/>
    <w:p/>
    <w:p/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5ZThlNjhlZDQ2MTkzNTk4ZThlYWMyM2U2N2RiYWQifQ=="/>
  </w:docVars>
  <w:rsids>
    <w:rsidRoot w:val="3EA95BAB"/>
    <w:rsid w:val="06A50AB1"/>
    <w:rsid w:val="09A32327"/>
    <w:rsid w:val="0A0E2C14"/>
    <w:rsid w:val="11D16BFE"/>
    <w:rsid w:val="18C77C39"/>
    <w:rsid w:val="1D097767"/>
    <w:rsid w:val="1F580CEE"/>
    <w:rsid w:val="21921F06"/>
    <w:rsid w:val="2412732E"/>
    <w:rsid w:val="261674D4"/>
    <w:rsid w:val="2A5D507B"/>
    <w:rsid w:val="31B901F0"/>
    <w:rsid w:val="35441312"/>
    <w:rsid w:val="37CA1C09"/>
    <w:rsid w:val="3C3A4B1A"/>
    <w:rsid w:val="3EA95BAB"/>
    <w:rsid w:val="466163C3"/>
    <w:rsid w:val="48EA279B"/>
    <w:rsid w:val="4C494A1B"/>
    <w:rsid w:val="4D072EF9"/>
    <w:rsid w:val="54A61249"/>
    <w:rsid w:val="58E95BA9"/>
    <w:rsid w:val="59E3084A"/>
    <w:rsid w:val="5AAE128A"/>
    <w:rsid w:val="620B662E"/>
    <w:rsid w:val="62A82630"/>
    <w:rsid w:val="64EA6F30"/>
    <w:rsid w:val="650C334B"/>
    <w:rsid w:val="6B7B6B34"/>
    <w:rsid w:val="6E192634"/>
    <w:rsid w:val="6F467459"/>
    <w:rsid w:val="726F6CC7"/>
    <w:rsid w:val="775070C7"/>
    <w:rsid w:val="799A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148</Words>
  <Characters>168</Characters>
  <Lines>0</Lines>
  <Paragraphs>0</Paragraphs>
  <TotalTime>15</TotalTime>
  <ScaleCrop>false</ScaleCrop>
  <LinksUpToDate>false</LinksUpToDate>
  <CharactersWithSpaces>168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2022-06-29T10:27:00Z</dcterms:created>
  <dc:creator>lenovo</dc:creator>
  <cp:lastModifiedBy>Lenovo</cp:lastModifiedBy>
  <dcterms:modified xsi:type="dcterms:W3CDTF">2022-07-26T10:04:20Z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936787624F4D4F28B9D0F3F3327EB613</vt:lpwstr>
  </property>
</Properties>
</file>