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  <w:r w:rsidRPr="004F727F">
        <w:rPr>
          <w:rFonts w:ascii="等线" w:eastAsia="黑体" w:hAnsi="等线" w:cs="Times New Roman"/>
          <w:sz w:val="32"/>
        </w:rPr>
        <w:t>附件</w:t>
      </w:r>
      <w:r w:rsidRPr="004F727F">
        <w:rPr>
          <w:rFonts w:ascii="等线" w:eastAsia="黑体" w:hAnsi="等线" w:cs="Times New Roman" w:hint="eastAsia"/>
          <w:sz w:val="32"/>
        </w:rPr>
        <w:t>5</w:t>
      </w:r>
    </w:p>
    <w:p w:rsidR="004F727F" w:rsidRPr="004F727F" w:rsidRDefault="004F727F" w:rsidP="004F727F">
      <w:pPr>
        <w:jc w:val="center"/>
        <w:rPr>
          <w:rFonts w:ascii="等线" w:eastAsia="方正小标宋简体" w:hAnsi="等线" w:cs="Times New Roman"/>
          <w:bCs/>
          <w:sz w:val="44"/>
          <w:szCs w:val="44"/>
        </w:rPr>
      </w:pPr>
      <w:r w:rsidRPr="004F727F">
        <w:rPr>
          <w:rFonts w:ascii="等线" w:eastAsia="方正小标宋简体" w:hAnsi="等线" w:cs="Times New Roman" w:hint="eastAsia"/>
          <w:bCs/>
          <w:sz w:val="44"/>
          <w:szCs w:val="44"/>
        </w:rPr>
        <w:t>申报系统论文查重操作步骤说明</w:t>
      </w:r>
    </w:p>
    <w:p w:rsidR="004F727F" w:rsidRPr="004F727F" w:rsidRDefault="004F727F" w:rsidP="004F727F">
      <w:pPr>
        <w:rPr>
          <w:rFonts w:ascii="等线" w:eastAsia="仿宋_GB2312" w:hAnsi="等线" w:cs="Times New Roman"/>
          <w:b/>
          <w:bCs/>
          <w:sz w:val="32"/>
          <w:szCs w:val="32"/>
        </w:rPr>
      </w:pPr>
      <w:r w:rsidRPr="004F727F">
        <w:rPr>
          <w:rFonts w:ascii="等线" w:eastAsia="仿宋_GB2312" w:hAnsi="等线" w:cs="Times New Roman"/>
          <w:b/>
          <w:bCs/>
          <w:sz w:val="32"/>
          <w:szCs w:val="32"/>
        </w:rPr>
        <w:t>一、知网地址</w:t>
      </w:r>
    </w:p>
    <w:p w:rsidR="004F727F" w:rsidRPr="004F727F" w:rsidRDefault="004F727F" w:rsidP="004F727F">
      <w:pPr>
        <w:numPr>
          <w:ilvl w:val="0"/>
          <w:numId w:val="1"/>
        </w:numPr>
        <w:rPr>
          <w:rFonts w:ascii="Times New Roman" w:eastAsia="宋体" w:hAnsi="Times New Roman" w:cs="Times New Roman"/>
          <w:b/>
          <w:bCs/>
          <w:szCs w:val="21"/>
        </w:rPr>
      </w:pPr>
      <w:r w:rsidRPr="004F727F">
        <w:rPr>
          <w:rFonts w:ascii="Times New Roman" w:eastAsia="宋体" w:hAnsi="Times New Roman" w:cs="Times New Roman"/>
          <w:b/>
          <w:bCs/>
          <w:szCs w:val="21"/>
        </w:rPr>
        <w:t>进入申报系统打开中国知网网址或者直接进入：</w:t>
      </w:r>
      <w:hyperlink r:id="rId7" w:history="1">
        <w:r w:rsidRPr="004F727F">
          <w:rPr>
            <w:rFonts w:ascii="Times New Roman" w:eastAsia="宋体" w:hAnsi="Times New Roman" w:cs="Times New Roman"/>
            <w:b/>
            <w:bCs/>
            <w:color w:val="0000FF"/>
            <w:szCs w:val="21"/>
            <w:u w:val="single"/>
          </w:rPr>
          <w:t>http://www.cnki.net/</w:t>
        </w:r>
      </w:hyperlink>
      <w:r w:rsidRPr="004F727F">
        <w:rPr>
          <w:rFonts w:ascii="Times New Roman" w:eastAsia="宋体" w:hAnsi="Times New Roman" w:cs="Times New Roman"/>
          <w:b/>
          <w:bCs/>
          <w:color w:val="000000"/>
          <w:szCs w:val="21"/>
          <w:u w:val="single"/>
        </w:rPr>
        <w:t>，如下图所示：</w:t>
      </w:r>
    </w:p>
    <w:p w:rsidR="004F727F" w:rsidRPr="004F727F" w:rsidRDefault="004F727F" w:rsidP="004F727F">
      <w:pPr>
        <w:rPr>
          <w:rFonts w:ascii="Times New Roman" w:eastAsia="宋体" w:hAnsi="Times New Roman" w:cs="Times New Roman"/>
          <w:b/>
          <w:bCs/>
          <w:szCs w:val="21"/>
        </w:rPr>
      </w:pPr>
      <w:r w:rsidRPr="004F727F">
        <w:rPr>
          <w:rFonts w:ascii="Calibri" w:eastAsia="宋体" w:hAnsi="Calibri" w:cs="Calibri"/>
          <w:noProof/>
          <w:szCs w:val="21"/>
        </w:rPr>
        <w:drawing>
          <wp:inline distT="0" distB="0" distL="0" distR="0" wp14:anchorId="6F2833A1" wp14:editId="7451988D">
            <wp:extent cx="5267325" cy="2619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27F" w:rsidRPr="004F727F" w:rsidRDefault="004F727F" w:rsidP="004F727F">
      <w:pPr>
        <w:ind w:left="360"/>
        <w:rPr>
          <w:rFonts w:ascii="Times New Roman" w:eastAsia="宋体" w:hAnsi="Times New Roman" w:cs="Times New Roman"/>
          <w:b/>
          <w:bCs/>
          <w:szCs w:val="21"/>
        </w:rPr>
      </w:pPr>
    </w:p>
    <w:p w:rsidR="004F727F" w:rsidRPr="004F727F" w:rsidRDefault="004F727F" w:rsidP="004F727F">
      <w:pPr>
        <w:numPr>
          <w:ilvl w:val="0"/>
          <w:numId w:val="1"/>
        </w:numPr>
        <w:rPr>
          <w:rFonts w:ascii="Times New Roman" w:eastAsia="宋体" w:hAnsi="Times New Roman" w:cs="Times New Roman"/>
          <w:b/>
          <w:bCs/>
          <w:szCs w:val="21"/>
        </w:rPr>
      </w:pPr>
      <w:r w:rsidRPr="004F727F">
        <w:rPr>
          <w:rFonts w:ascii="Times New Roman" w:eastAsia="宋体" w:hAnsi="Times New Roman" w:cs="Times New Roman"/>
          <w:b/>
          <w:bCs/>
          <w:szCs w:val="21"/>
        </w:rPr>
        <w:t>在搜索框中，选择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“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篇名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”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，输入论文名称，如下图所示：</w:t>
      </w: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  <w:r w:rsidRPr="004F727F">
        <w:rPr>
          <w:rFonts w:ascii="等线" w:eastAsia="仿宋_GB2312" w:hAnsi="等线" w:cs="Times New Roman"/>
          <w:noProof/>
          <w:sz w:val="32"/>
        </w:rPr>
        <w:drawing>
          <wp:inline distT="0" distB="0" distL="0" distR="0" wp14:anchorId="79565D2B" wp14:editId="014135E2">
            <wp:extent cx="5267325" cy="19526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</w:p>
    <w:p w:rsidR="004F727F" w:rsidRPr="004F727F" w:rsidRDefault="004F727F" w:rsidP="004F727F">
      <w:pPr>
        <w:numPr>
          <w:ilvl w:val="0"/>
          <w:numId w:val="1"/>
        </w:numPr>
        <w:rPr>
          <w:rFonts w:ascii="Times New Roman" w:eastAsia="宋体" w:hAnsi="Times New Roman" w:cs="Times New Roman"/>
          <w:b/>
          <w:bCs/>
          <w:szCs w:val="21"/>
        </w:rPr>
      </w:pPr>
      <w:r w:rsidRPr="004F727F">
        <w:rPr>
          <w:rFonts w:ascii="Times New Roman" w:eastAsia="宋体" w:hAnsi="Times New Roman" w:cs="Times New Roman"/>
          <w:b/>
          <w:bCs/>
          <w:szCs w:val="21"/>
        </w:rPr>
        <w:lastRenderedPageBreak/>
        <w:t>在查询结果的论文列表中，点击自己的论文，如下图所示：</w:t>
      </w: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  <w:r w:rsidRPr="004F727F">
        <w:rPr>
          <w:rFonts w:ascii="等线" w:eastAsia="仿宋_GB2312" w:hAnsi="等线" w:cs="Times New Roman"/>
          <w:noProof/>
          <w:sz w:val="32"/>
        </w:rPr>
        <w:drawing>
          <wp:inline distT="0" distB="0" distL="0" distR="0" wp14:anchorId="3DBCCAEF" wp14:editId="0EC216A2">
            <wp:extent cx="5257800" cy="26003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27F" w:rsidRPr="004F727F" w:rsidRDefault="004F727F" w:rsidP="004F727F">
      <w:pPr>
        <w:numPr>
          <w:ilvl w:val="0"/>
          <w:numId w:val="1"/>
        </w:numPr>
        <w:rPr>
          <w:rFonts w:ascii="Times New Roman" w:eastAsia="宋体" w:hAnsi="Times New Roman" w:cs="Times New Roman"/>
          <w:b/>
          <w:bCs/>
          <w:szCs w:val="21"/>
        </w:rPr>
      </w:pPr>
      <w:r w:rsidRPr="004F727F">
        <w:rPr>
          <w:rFonts w:ascii="Times New Roman" w:eastAsia="宋体" w:hAnsi="Times New Roman" w:cs="Times New Roman"/>
          <w:b/>
          <w:bCs/>
          <w:szCs w:val="21"/>
        </w:rPr>
        <w:t>检查该论文是否是自己的论文，如果是则复制该网页的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URL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地址到申报系统中</w:t>
      </w:r>
      <w:r w:rsidR="000C3FF9">
        <w:rPr>
          <w:rFonts w:ascii="Times New Roman" w:eastAsia="宋体" w:hAnsi="Times New Roman" w:cs="Times New Roman" w:hint="eastAsia"/>
          <w:b/>
          <w:bCs/>
          <w:szCs w:val="21"/>
        </w:rPr>
        <w:t>，</w:t>
      </w:r>
      <w:bookmarkStart w:id="0" w:name="_GoBack"/>
      <w:bookmarkEnd w:id="0"/>
      <w:r w:rsidRPr="004F727F">
        <w:rPr>
          <w:rFonts w:ascii="Times New Roman" w:eastAsia="宋体" w:hAnsi="Times New Roman" w:cs="Times New Roman"/>
          <w:b/>
          <w:bCs/>
          <w:szCs w:val="21"/>
        </w:rPr>
        <w:t>如下图所示：</w:t>
      </w: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  <w:r w:rsidRPr="004F727F">
        <w:rPr>
          <w:rFonts w:ascii="等线" w:eastAsia="仿宋_GB2312" w:hAnsi="等线" w:cs="Times New Roman"/>
          <w:noProof/>
          <w:sz w:val="32"/>
        </w:rPr>
        <w:drawing>
          <wp:inline distT="0" distB="0" distL="0" distR="0" wp14:anchorId="46EB01B1" wp14:editId="40ACD006">
            <wp:extent cx="5219700" cy="2667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27F" w:rsidRPr="004F727F" w:rsidRDefault="004F727F" w:rsidP="004F727F">
      <w:pPr>
        <w:rPr>
          <w:rFonts w:ascii="等线" w:eastAsia="仿宋_GB2312" w:hAnsi="等线" w:cs="Times New Roman"/>
          <w:sz w:val="32"/>
        </w:rPr>
      </w:pPr>
      <w:r w:rsidRPr="004F727F">
        <w:rPr>
          <w:rFonts w:ascii="等线" w:eastAsia="仿宋_GB2312" w:hAnsi="等线" w:cs="Times New Roman"/>
          <w:noProof/>
          <w:sz w:val="32"/>
        </w:rPr>
        <w:drawing>
          <wp:inline distT="0" distB="0" distL="0" distR="0" wp14:anchorId="40B53F29" wp14:editId="0444DE97">
            <wp:extent cx="5210175" cy="2295525"/>
            <wp:effectExtent l="0" t="0" r="9525" b="9525"/>
            <wp:docPr id="1" name="图片 1" descr="812a8882984da498f41e0a8a5e7b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12a8882984da498f41e0a8a5e7b7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27F" w:rsidRPr="004F727F" w:rsidRDefault="004F727F" w:rsidP="004F727F">
      <w:pPr>
        <w:numPr>
          <w:ilvl w:val="0"/>
          <w:numId w:val="1"/>
        </w:numPr>
        <w:rPr>
          <w:rFonts w:ascii="Times New Roman" w:eastAsia="宋体" w:hAnsi="Times New Roman" w:cs="Times New Roman"/>
          <w:b/>
          <w:bCs/>
          <w:szCs w:val="21"/>
        </w:rPr>
      </w:pPr>
      <w:r w:rsidRPr="004F727F">
        <w:rPr>
          <w:rFonts w:ascii="Times New Roman" w:eastAsia="宋体" w:hAnsi="Times New Roman" w:cs="Times New Roman"/>
          <w:b/>
          <w:bCs/>
          <w:szCs w:val="21"/>
        </w:rPr>
        <w:t>知网没有收录的文章，作者需要手工上传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word</w:t>
      </w:r>
      <w:r w:rsidRPr="004F727F">
        <w:rPr>
          <w:rFonts w:ascii="Times New Roman" w:eastAsia="宋体" w:hAnsi="Times New Roman" w:cs="Times New Roman"/>
          <w:b/>
          <w:bCs/>
          <w:szCs w:val="21"/>
        </w:rPr>
        <w:t>电子文件和发表期刊的日期。</w:t>
      </w: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4F727F" w:rsidRPr="004F727F" w:rsidRDefault="004F727F" w:rsidP="004F727F">
      <w:pPr>
        <w:rPr>
          <w:rFonts w:ascii="等线" w:eastAsia="黑体" w:hAnsi="等线" w:cs="Times New Roman"/>
          <w:sz w:val="32"/>
        </w:rPr>
      </w:pPr>
    </w:p>
    <w:p w:rsidR="00B47347" w:rsidRPr="004F727F" w:rsidRDefault="00B47347"/>
    <w:sectPr w:rsidR="00B47347" w:rsidRPr="004F72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581" w:rsidRDefault="00B51581" w:rsidP="004F727F">
      <w:r>
        <w:separator/>
      </w:r>
    </w:p>
  </w:endnote>
  <w:endnote w:type="continuationSeparator" w:id="0">
    <w:p w:rsidR="00B51581" w:rsidRDefault="00B51581" w:rsidP="004F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581" w:rsidRDefault="00B51581" w:rsidP="004F727F">
      <w:r>
        <w:separator/>
      </w:r>
    </w:p>
  </w:footnote>
  <w:footnote w:type="continuationSeparator" w:id="0">
    <w:p w:rsidR="00B51581" w:rsidRDefault="00B51581" w:rsidP="004F7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701A4"/>
    <w:multiLevelType w:val="multilevel"/>
    <w:tmpl w:val="61B701A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48"/>
    <w:rsid w:val="000C3FF9"/>
    <w:rsid w:val="001B0A48"/>
    <w:rsid w:val="002F1F26"/>
    <w:rsid w:val="004F727F"/>
    <w:rsid w:val="00B47347"/>
    <w:rsid w:val="00B5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EBFEE"/>
  <w15:chartTrackingRefBased/>
  <w15:docId w15:val="{6A6E1B9D-6383-4571-992D-BD07EB8A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72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7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72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nki.net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</Words>
  <Characters>240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weina</dc:creator>
  <cp:keywords/>
  <dc:description/>
  <cp:lastModifiedBy>weina</cp:lastModifiedBy>
  <cp:revision>3</cp:revision>
  <dcterms:created xsi:type="dcterms:W3CDTF">2024-07-02T06:14:00Z</dcterms:created>
  <dcterms:modified xsi:type="dcterms:W3CDTF">2024-07-02T06:40:00Z</dcterms:modified>
</cp:coreProperties>
</file>