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7C3" w:rsidRDefault="00DA08B3" w:rsidP="000828E7">
      <w:pPr>
        <w:widowControl/>
        <w:spacing w:before="75" w:after="75" w:line="360" w:lineRule="auto"/>
        <w:jc w:val="center"/>
        <w:rPr>
          <w:rFonts w:ascii="华康楷体W5-A" w:eastAsia="华康楷体W5-A" w:hAnsiTheme="minorEastAsia" w:cs="Times New Roman"/>
          <w:b/>
          <w:color w:val="000000"/>
          <w:kern w:val="0"/>
          <w:sz w:val="32"/>
          <w:szCs w:val="32"/>
        </w:rPr>
      </w:pPr>
      <w:r w:rsidRPr="000828E7">
        <w:rPr>
          <w:rFonts w:ascii="华康楷体W5-A" w:eastAsia="华康楷体W5-A" w:hAnsiTheme="minorEastAsia" w:cs="Times New Roman" w:hint="eastAsia"/>
          <w:b/>
          <w:color w:val="000000"/>
          <w:kern w:val="0"/>
          <w:sz w:val="32"/>
          <w:szCs w:val="32"/>
        </w:rPr>
        <w:t>北京大学深圳医院</w:t>
      </w:r>
    </w:p>
    <w:p w:rsidR="00DA08B3" w:rsidRPr="000828E7" w:rsidRDefault="00414901" w:rsidP="000828E7">
      <w:pPr>
        <w:widowControl/>
        <w:spacing w:before="75" w:after="75" w:line="360" w:lineRule="auto"/>
        <w:jc w:val="center"/>
        <w:rPr>
          <w:rFonts w:ascii="华康楷体W5-A" w:eastAsia="华康楷体W5-A" w:hAnsiTheme="minorEastAsia" w:cs="Times New Roman"/>
          <w:b/>
          <w:color w:val="000000"/>
          <w:kern w:val="0"/>
          <w:sz w:val="32"/>
          <w:szCs w:val="32"/>
        </w:rPr>
      </w:pPr>
      <w:r w:rsidRPr="000828E7">
        <w:rPr>
          <w:rFonts w:ascii="华康楷体W5-A" w:eastAsia="华康楷体W5-A" w:hAnsiTheme="minorEastAsia" w:cs="Times New Roman" w:hint="eastAsia"/>
          <w:b/>
          <w:color w:val="000000"/>
          <w:kern w:val="0"/>
          <w:sz w:val="32"/>
          <w:szCs w:val="32"/>
        </w:rPr>
        <w:t>20</w:t>
      </w:r>
      <w:r w:rsidR="00B743CB" w:rsidRPr="000828E7">
        <w:rPr>
          <w:rFonts w:ascii="华康楷体W5-A" w:eastAsia="华康楷体W5-A" w:hAnsiTheme="minorEastAsia" w:cs="Times New Roman" w:hint="eastAsia"/>
          <w:b/>
          <w:color w:val="000000"/>
          <w:kern w:val="0"/>
          <w:sz w:val="32"/>
          <w:szCs w:val="32"/>
        </w:rPr>
        <w:t>20</w:t>
      </w:r>
      <w:r w:rsidRPr="000828E7">
        <w:rPr>
          <w:rFonts w:ascii="华康楷体W5-A" w:eastAsia="华康楷体W5-A" w:hAnsiTheme="minorEastAsia" w:cs="Times New Roman" w:hint="eastAsia"/>
          <w:b/>
          <w:color w:val="000000"/>
          <w:kern w:val="0"/>
          <w:sz w:val="32"/>
          <w:szCs w:val="32"/>
        </w:rPr>
        <w:t>年</w:t>
      </w:r>
      <w:r w:rsidR="00A55CE9" w:rsidRPr="000828E7">
        <w:rPr>
          <w:rFonts w:ascii="华康楷体W5-A" w:eastAsia="华康楷体W5-A" w:hAnsiTheme="minorEastAsia" w:cs="Times New Roman" w:hint="eastAsia"/>
          <w:b/>
          <w:color w:val="000000"/>
          <w:kern w:val="0"/>
          <w:sz w:val="32"/>
          <w:szCs w:val="32"/>
        </w:rPr>
        <w:t>住院医师规范化培训招生</w:t>
      </w:r>
      <w:r w:rsidRPr="000828E7">
        <w:rPr>
          <w:rFonts w:ascii="华康楷体W5-A" w:eastAsia="华康楷体W5-A" w:hAnsiTheme="minorEastAsia" w:cs="Times New Roman" w:hint="eastAsia"/>
          <w:b/>
          <w:color w:val="000000"/>
          <w:kern w:val="0"/>
          <w:sz w:val="32"/>
          <w:szCs w:val="32"/>
        </w:rPr>
        <w:t>简介</w:t>
      </w:r>
    </w:p>
    <w:p w:rsidR="00DA08B3" w:rsidRPr="003F2167" w:rsidRDefault="00DA08B3" w:rsidP="00DA08B3">
      <w:pPr>
        <w:widowControl/>
        <w:spacing w:before="75" w:after="75" w:line="360" w:lineRule="auto"/>
        <w:jc w:val="center"/>
        <w:rPr>
          <w:rFonts w:ascii="华康楷体W5-A" w:eastAsia="华康楷体W5-A" w:hAnsiTheme="minorEastAsia" w:cs="Times New Roman"/>
          <w:b/>
          <w:color w:val="000000"/>
          <w:kern w:val="0"/>
          <w:sz w:val="28"/>
          <w:szCs w:val="28"/>
        </w:rPr>
      </w:pPr>
    </w:p>
    <w:p w:rsidR="003F2167" w:rsidRPr="003F2167" w:rsidRDefault="00E270B7" w:rsidP="003F2167">
      <w:pPr>
        <w:spacing w:line="560" w:lineRule="exact"/>
        <w:ind w:firstLineChars="200" w:firstLine="560"/>
        <w:rPr>
          <w:rFonts w:ascii="华康楷体W5-A" w:eastAsia="华康楷体W5-A" w:cs="Tahoma"/>
          <w:color w:val="000000"/>
          <w:sz w:val="28"/>
          <w:szCs w:val="28"/>
        </w:rPr>
      </w:pPr>
      <w:r>
        <w:rPr>
          <w:rFonts w:ascii="华康楷体W5-A" w:eastAsia="华康楷体W5-A" w:cs="Tahoma" w:hint="eastAsia"/>
          <w:color w:val="000000"/>
          <w:sz w:val="28"/>
          <w:szCs w:val="28"/>
        </w:rPr>
        <w:t>北</w:t>
      </w:r>
      <w:r w:rsidR="003F2167" w:rsidRPr="003F2167">
        <w:rPr>
          <w:rFonts w:ascii="华康楷体W5-A" w:eastAsia="华康楷体W5-A" w:cs="Tahoma" w:hint="eastAsia"/>
          <w:color w:val="000000"/>
          <w:sz w:val="28"/>
          <w:szCs w:val="28"/>
        </w:rPr>
        <w:t>京大学深圳医院坐落在美丽的莲花山畔，是深圳市政府投资建成的集医疗、教学、科研和预防为一体的现代化三级综合性医院。医院于1999年底建成开业，2000年9月，深圳市政府与北京大学、香港科技大学签署合作协议，首开我国院-校紧密型合作办医的先河，成立深圳北京大学香港科技大学医学中心，将医院纳入北京大学附属医院管理体系。2001年3月医院正式更名为“北京大学深圳医院”和“北京大学深圳临床医学院”，成为北京大学首家异地合作办医的医疗机构，开展了优势互补，双赢发展的有益探索。2011年被评为三级甲等医院，2017年通过三级甲等医院复审，</w:t>
      </w:r>
      <w:r w:rsidR="003F2167" w:rsidRPr="003F2167">
        <w:rPr>
          <w:rFonts w:ascii="华康楷体W5-A" w:eastAsia="华康楷体W5-A" w:hint="eastAsia"/>
          <w:sz w:val="28"/>
          <w:szCs w:val="28"/>
        </w:rPr>
        <w:t>成为广东省“智慧医院建设单位”,被评为2018年度电子病历系统应用水平分级评价六级医院。</w:t>
      </w:r>
    </w:p>
    <w:p w:rsidR="003F2167" w:rsidRPr="003F2167" w:rsidRDefault="003F2167" w:rsidP="003F2167">
      <w:pPr>
        <w:spacing w:line="560" w:lineRule="exact"/>
        <w:ind w:firstLineChars="200" w:firstLine="560"/>
        <w:rPr>
          <w:rFonts w:ascii="华康楷体W5-A" w:eastAsia="华康楷体W5-A" w:cs="Tahoma"/>
          <w:color w:val="000000"/>
          <w:sz w:val="28"/>
          <w:szCs w:val="28"/>
        </w:rPr>
      </w:pPr>
      <w:r w:rsidRPr="003F2167">
        <w:rPr>
          <w:rFonts w:ascii="华康楷体W5-A" w:eastAsia="华康楷体W5-A" w:cs="Tahoma" w:hint="eastAsia"/>
          <w:color w:val="000000"/>
          <w:sz w:val="28"/>
          <w:szCs w:val="28"/>
        </w:rPr>
        <w:t>医院占地面积5.9万平方米，总建筑面积21.2万平方米，编制病床</w:t>
      </w:r>
      <w:r w:rsidRPr="000828E7">
        <w:rPr>
          <w:rFonts w:ascii="华康楷体W5-A" w:eastAsia="华康楷体W5-A" w:cs="Tahoma" w:hint="eastAsia"/>
          <w:sz w:val="28"/>
          <w:szCs w:val="28"/>
        </w:rPr>
        <w:t>1600张</w:t>
      </w:r>
      <w:r w:rsidRPr="003F2167">
        <w:rPr>
          <w:rFonts w:ascii="华康楷体W5-A" w:eastAsia="华康楷体W5-A" w:cs="Tahoma" w:hint="eastAsia"/>
          <w:color w:val="000000"/>
          <w:sz w:val="28"/>
          <w:szCs w:val="28"/>
        </w:rPr>
        <w:t>，职工3000余名，其中高级职称人数占员工总数30%以上。2018年，医院年门急诊总量约292万人次，年出院病人近7.4万人次</w:t>
      </w:r>
      <w:r w:rsidRPr="003F2167">
        <w:rPr>
          <w:rFonts w:ascii="华康楷体W5-A" w:eastAsia="华康楷体W5-A" w:hint="eastAsia"/>
          <w:sz w:val="28"/>
          <w:szCs w:val="28"/>
        </w:rPr>
        <w:t>（其中CD型病例占比84.8%）</w:t>
      </w:r>
      <w:r w:rsidRPr="003F2167">
        <w:rPr>
          <w:rFonts w:ascii="华康楷体W5-A" w:eastAsia="华康楷体W5-A" w:cs="Tahoma" w:hint="eastAsia"/>
          <w:color w:val="000000"/>
          <w:sz w:val="28"/>
          <w:szCs w:val="28"/>
        </w:rPr>
        <w:t>，年手术量4.9万台次</w:t>
      </w:r>
      <w:r w:rsidRPr="003F2167">
        <w:rPr>
          <w:rFonts w:ascii="华康楷体W5-A" w:eastAsia="华康楷体W5-A" w:hint="eastAsia"/>
          <w:sz w:val="28"/>
          <w:szCs w:val="28"/>
        </w:rPr>
        <w:t>（其中三四级手术占比49.65%）</w:t>
      </w:r>
      <w:r w:rsidRPr="003F2167">
        <w:rPr>
          <w:rFonts w:ascii="华康楷体W5-A" w:eastAsia="华康楷体W5-A" w:cs="Tahoma" w:hint="eastAsia"/>
          <w:color w:val="000000"/>
          <w:sz w:val="28"/>
          <w:szCs w:val="28"/>
        </w:rPr>
        <w:t>。</w:t>
      </w:r>
      <w:r w:rsidRPr="003F2167">
        <w:rPr>
          <w:rFonts w:ascii="华康楷体W5-A" w:eastAsia="华康楷体W5-A" w:hint="eastAsia"/>
          <w:sz w:val="28"/>
          <w:szCs w:val="28"/>
        </w:rPr>
        <w:t>省卫生健康委DRGs大数据分析显示，医院医疗安全得分、中低风险组死亡率分别排名全省第1位和第3位，病例组合指数（CMI）排名全省第7位。医疗质量连续14年在深圳排名第一或A级。医院综合竞争力排名省会/计划单列市市属医院第22位、粤港澳大湾区第32位。</w:t>
      </w:r>
    </w:p>
    <w:p w:rsidR="003F2167" w:rsidRPr="003F2167" w:rsidRDefault="003F2167" w:rsidP="003F2167">
      <w:pPr>
        <w:spacing w:line="560" w:lineRule="exact"/>
        <w:ind w:firstLineChars="200" w:firstLine="560"/>
        <w:rPr>
          <w:rFonts w:ascii="华康楷体W5-A" w:eastAsia="华康楷体W5-A" w:cs="Tahoma"/>
          <w:color w:val="000000"/>
          <w:sz w:val="28"/>
          <w:szCs w:val="28"/>
        </w:rPr>
      </w:pPr>
      <w:r w:rsidRPr="003F2167">
        <w:rPr>
          <w:rFonts w:ascii="华康楷体W5-A" w:eastAsia="华康楷体W5-A" w:hint="eastAsia"/>
          <w:sz w:val="28"/>
          <w:szCs w:val="28"/>
        </w:rPr>
        <w:t>医院开设55个临床医技科室，拥有教育部重点学科1个（北京</w:t>
      </w:r>
      <w:r w:rsidRPr="003F2167">
        <w:rPr>
          <w:rFonts w:ascii="华康楷体W5-A" w:eastAsia="华康楷体W5-A" w:hint="eastAsia"/>
          <w:sz w:val="28"/>
          <w:szCs w:val="28"/>
        </w:rPr>
        <w:lastRenderedPageBreak/>
        <w:t>大学泌尿外科，与北京大学泌尿外科研究所联合申报）；广东省高水平临床重点专科1个（口腔医学中心）；省级临床重点专科8个（重症医学科、骨科、泌尿外科、肾内科、内分泌科、皮肤性病科、医学影像科和医学检验科），广东省转化医学、生物医学创新平台立项建设项目5个；国家临床研究中心深圳分中心3个（口腔疾病、肿瘤和老年病）；深圳市临床医学研究中心1个（口腔疾病）和深圳市品牌学科和领先学科9个；国家级质控中心1个（女性盆底功能障碍防治质量控制中心）、市级质控中心6个。医院泌尿外科、妇产科、风湿免疫科、皮肤科、整形外科、肾内科和口腔科等7</w:t>
      </w:r>
      <w:r w:rsidRPr="003F2167">
        <w:rPr>
          <w:rFonts w:ascii="华康楷体W5-A" w:eastAsia="华康楷体W5-A" w:cs="Tahoma" w:hint="eastAsia"/>
          <w:color w:val="000000"/>
          <w:sz w:val="28"/>
          <w:szCs w:val="28"/>
        </w:rPr>
        <w:t>个学科技影响力跻身全国100强。</w:t>
      </w:r>
    </w:p>
    <w:p w:rsidR="00CC0669" w:rsidRDefault="003F2167" w:rsidP="003F2167">
      <w:pPr>
        <w:spacing w:line="560" w:lineRule="exact"/>
        <w:ind w:firstLineChars="200" w:firstLine="560"/>
        <w:rPr>
          <w:rFonts w:ascii="华康楷体W5-A" w:eastAsia="华康楷体W5-A" w:cs="Tahoma"/>
          <w:color w:val="000000"/>
          <w:sz w:val="28"/>
          <w:szCs w:val="28"/>
        </w:rPr>
      </w:pPr>
      <w:r w:rsidRPr="003F2167">
        <w:rPr>
          <w:rFonts w:ascii="华康楷体W5-A" w:eastAsia="华康楷体W5-A" w:cs="Tahoma" w:hint="eastAsia"/>
          <w:color w:val="000000"/>
          <w:sz w:val="28"/>
          <w:szCs w:val="28"/>
        </w:rPr>
        <w:t>医院拥有骨科生物材料国家地方联合工程研究中心，广东省男性生殖与遗传重点实验室，以及深圳市重点实验室、工程实验室和公共服务平台12个。近年来，医院国家自然科学基金数量、SCI论文数量及影响因子稳步上升，获得广东省自然科学二等奖、华夏医学科技进步奖二等奖、中华预防医学科技奖等10多项省部级奖项。医院拥有国家住院医师规范化培训基地23个、广东省广州市外唯一的省级住院医师规范化培训师资培训基地，也是国家妇科内镜培训基地。作为北京大学非直属附属医院和北京大学深圳临床医学院，设立内、外、妇、儿等二级教研室</w:t>
      </w:r>
      <w:r w:rsidR="00E270B7" w:rsidRPr="003F2167">
        <w:rPr>
          <w:rFonts w:ascii="华康楷体W5-A" w:eastAsia="华康楷体W5-A" w:cs="Tahoma" w:hint="eastAsia"/>
          <w:color w:val="000000"/>
          <w:sz w:val="28"/>
          <w:szCs w:val="28"/>
        </w:rPr>
        <w:t>2</w:t>
      </w:r>
      <w:r w:rsidR="00E270B7">
        <w:rPr>
          <w:rFonts w:ascii="华康楷体W5-A" w:eastAsia="华康楷体W5-A" w:cs="Tahoma"/>
          <w:color w:val="000000"/>
          <w:sz w:val="28"/>
          <w:szCs w:val="28"/>
        </w:rPr>
        <w:t>3</w:t>
      </w:r>
      <w:r w:rsidRPr="003F2167">
        <w:rPr>
          <w:rFonts w:ascii="华康楷体W5-A" w:eastAsia="华康楷体W5-A" w:cs="Tahoma" w:hint="eastAsia"/>
          <w:color w:val="000000"/>
          <w:sz w:val="28"/>
          <w:szCs w:val="28"/>
        </w:rPr>
        <w:t>个，三级教研组</w:t>
      </w:r>
      <w:r w:rsidR="00E270B7" w:rsidRPr="003F2167">
        <w:rPr>
          <w:rFonts w:ascii="华康楷体W5-A" w:eastAsia="华康楷体W5-A" w:cs="Tahoma" w:hint="eastAsia"/>
          <w:color w:val="000000"/>
          <w:sz w:val="28"/>
          <w:szCs w:val="28"/>
        </w:rPr>
        <w:t>2</w:t>
      </w:r>
      <w:r w:rsidR="00E270B7">
        <w:rPr>
          <w:rFonts w:ascii="华康楷体W5-A" w:eastAsia="华康楷体W5-A" w:cs="Tahoma"/>
          <w:color w:val="000000"/>
          <w:sz w:val="28"/>
          <w:szCs w:val="28"/>
        </w:rPr>
        <w:t>9</w:t>
      </w:r>
      <w:r w:rsidRPr="003F2167">
        <w:rPr>
          <w:rFonts w:ascii="华康楷体W5-A" w:eastAsia="华康楷体W5-A" w:cs="Tahoma" w:hint="eastAsia"/>
          <w:color w:val="000000"/>
          <w:sz w:val="28"/>
          <w:szCs w:val="28"/>
        </w:rPr>
        <w:t>个；拥有深圳医疗系统首个博士后科研工作站，广东省人社厅“广东省博士工作站”和北京大学博土培养点6个、北京大学硕土培养点18个</w:t>
      </w:r>
      <w:r w:rsidR="00CC0669">
        <w:rPr>
          <w:rFonts w:ascii="华康楷体W5-A" w:eastAsia="华康楷体W5-A" w:cs="Tahoma" w:hint="eastAsia"/>
          <w:color w:val="000000"/>
          <w:sz w:val="28"/>
          <w:szCs w:val="28"/>
        </w:rPr>
        <w:t>。</w:t>
      </w:r>
    </w:p>
    <w:p w:rsidR="003F2167" w:rsidRPr="003F2167" w:rsidRDefault="003F2167" w:rsidP="003F2167">
      <w:pPr>
        <w:spacing w:line="560" w:lineRule="exact"/>
        <w:ind w:firstLineChars="200" w:firstLine="560"/>
        <w:rPr>
          <w:rFonts w:ascii="华康楷体W5-A" w:eastAsia="华康楷体W5-A" w:cs="Tahoma"/>
          <w:color w:val="000000"/>
          <w:sz w:val="28"/>
          <w:szCs w:val="28"/>
        </w:rPr>
      </w:pPr>
      <w:r w:rsidRPr="003F2167">
        <w:rPr>
          <w:rFonts w:ascii="华康楷体W5-A" w:eastAsia="华康楷体W5-A" w:hint="eastAsia"/>
          <w:sz w:val="28"/>
          <w:szCs w:val="28"/>
        </w:rPr>
        <w:t>医院与北京大学、香港科技大学在技术和学术方面展开</w:t>
      </w:r>
      <w:r w:rsidRPr="003F2167">
        <w:rPr>
          <w:rFonts w:ascii="华康楷体W5-A" w:eastAsia="华康楷体W5-A" w:cs="Tahoma" w:hint="eastAsia"/>
          <w:color w:val="000000"/>
          <w:sz w:val="28"/>
          <w:szCs w:val="28"/>
        </w:rPr>
        <w:t>了广泛的交流与合作，逐步拓展对外交流渠道。医院与日本东京癌研有明病院、日本独协医科大学病院、南加州大学洛杉矶儿童医院建立了姊妹医院</w:t>
      </w:r>
      <w:r w:rsidRPr="003F2167">
        <w:rPr>
          <w:rFonts w:ascii="华康楷体W5-A" w:eastAsia="华康楷体W5-A" w:cs="Tahoma" w:hint="eastAsia"/>
          <w:color w:val="000000"/>
          <w:sz w:val="28"/>
          <w:szCs w:val="28"/>
        </w:rPr>
        <w:lastRenderedPageBreak/>
        <w:t>关系，并与国际知名的美国休斯顿医学中心、华盛顿大学医学中心、麻省总医院、加利弗尼亚大学旧金山医学中心和法国尼斯医学中心建立了密切的交流合作关系，并多次互访增进合作。</w:t>
      </w:r>
    </w:p>
    <w:p w:rsidR="00FD0212" w:rsidRDefault="00FD0212" w:rsidP="00E270B7">
      <w:pPr>
        <w:spacing w:line="360" w:lineRule="auto"/>
        <w:ind w:firstLine="570"/>
        <w:rPr>
          <w:rFonts w:ascii="华康楷体W5-A" w:eastAsia="华康楷体W5-A" w:hAnsiTheme="minorEastAsia" w:cs="Arial"/>
          <w:sz w:val="28"/>
          <w:szCs w:val="28"/>
          <w:shd w:val="clear" w:color="auto" w:fill="FFFFFF"/>
        </w:rPr>
      </w:pPr>
      <w:r w:rsidRPr="003F2167">
        <w:rPr>
          <w:rFonts w:ascii="华康楷体W5-A" w:eastAsia="华康楷体W5-A" w:hAnsiTheme="minorEastAsia" w:cs="Arial" w:hint="eastAsia"/>
          <w:sz w:val="28"/>
          <w:szCs w:val="28"/>
          <w:shd w:val="clear" w:color="auto" w:fill="FFFFFF"/>
        </w:rPr>
        <w:t>医院领导班子重视人才培养、重视教学工作，重视住院医师规范化培训，成立了“住院医师规范化培训办公室”，全院推行住院医师规范化“一学员一导师”制度。2016年9月始启用“住院医师规范化培训管理系统”，实现了管理信息化。</w:t>
      </w:r>
      <w:r w:rsidR="00C74495" w:rsidRPr="003F2167">
        <w:rPr>
          <w:rFonts w:ascii="华康楷体W5-A" w:eastAsia="华康楷体W5-A" w:hAnsiTheme="minorEastAsia" w:cs="Arial" w:hint="eastAsia"/>
          <w:sz w:val="28"/>
          <w:szCs w:val="28"/>
          <w:shd w:val="clear" w:color="auto" w:fill="FFFFFF"/>
        </w:rPr>
        <w:t>医院临床技能培训中心成立于2015年2月，占地面积约为1500平方米，集临床技能培训、考核于一体。中心设有综合技能训练室，重症医学训练室，全科医学训练室，内、外、妇、儿科训练室，模拟手术室，护理训练室等，还配有高级训练模型，高级心肺复苏、智能化综合模拟人等设备，能完成自动评分考核功能。</w:t>
      </w:r>
      <w:r w:rsidRPr="003F2167">
        <w:rPr>
          <w:rFonts w:ascii="华康楷体W5-A" w:eastAsia="华康楷体W5-A" w:hAnsiTheme="minorEastAsia" w:cs="Times New Roman" w:hint="eastAsia"/>
          <w:sz w:val="28"/>
          <w:szCs w:val="28"/>
        </w:rPr>
        <w:t>医院是国家首批</w:t>
      </w:r>
      <w:r w:rsidRPr="003F2167">
        <w:rPr>
          <w:rFonts w:ascii="华康楷体W5-A" w:eastAsia="华康楷体W5-A" w:hAnsiTheme="minorEastAsia" w:cs="Arial" w:hint="eastAsia"/>
          <w:sz w:val="28"/>
          <w:szCs w:val="28"/>
          <w:shd w:val="clear" w:color="auto" w:fill="FFFFFF"/>
        </w:rPr>
        <w:t>住院医师规范化培训基地，目前共有24个专业基地，协同单位三家：深圳市南山区蛇口人民医院、深圳市盐田区人民医院、中山大学附属第八医院</w:t>
      </w:r>
      <w:r w:rsidR="00A55CE9" w:rsidRPr="003F2167">
        <w:rPr>
          <w:rFonts w:ascii="华康楷体W5-A" w:eastAsia="华康楷体W5-A" w:hAnsiTheme="minorEastAsia" w:cs="Arial" w:hint="eastAsia"/>
          <w:sz w:val="28"/>
          <w:szCs w:val="28"/>
          <w:shd w:val="clear" w:color="auto" w:fill="FFFFFF"/>
        </w:rPr>
        <w:t>。</w:t>
      </w:r>
    </w:p>
    <w:p w:rsidR="00E270B7" w:rsidRDefault="00E270B7" w:rsidP="00E270B7">
      <w:pPr>
        <w:spacing w:line="360" w:lineRule="auto"/>
        <w:ind w:firstLineChars="189" w:firstLine="529"/>
        <w:rPr>
          <w:rFonts w:ascii="华康楷体W5-A" w:eastAsia="华康楷体W5-A" w:cs="Tahoma"/>
          <w:color w:val="000000"/>
          <w:sz w:val="28"/>
          <w:szCs w:val="28"/>
        </w:rPr>
      </w:pPr>
      <w:r w:rsidRPr="003F2167">
        <w:rPr>
          <w:rFonts w:ascii="华康楷体W5-A" w:eastAsia="华康楷体W5-A" w:cs="Tahoma" w:hint="eastAsia"/>
          <w:color w:val="000000"/>
          <w:sz w:val="28"/>
          <w:szCs w:val="28"/>
        </w:rPr>
        <w:t>“仁心仁术，博学博爱”</w:t>
      </w:r>
      <w:r w:rsidR="000828E7">
        <w:rPr>
          <w:rFonts w:ascii="华康楷体W5-A" w:eastAsia="华康楷体W5-A" w:cs="Tahoma" w:hint="eastAsia"/>
          <w:color w:val="000000"/>
          <w:sz w:val="28"/>
          <w:szCs w:val="28"/>
        </w:rPr>
        <w:t>，</w:t>
      </w:r>
      <w:r w:rsidRPr="003F2167">
        <w:rPr>
          <w:rFonts w:ascii="华康楷体W5-A" w:eastAsia="华康楷体W5-A" w:cs="Tahoma" w:hint="eastAsia"/>
          <w:color w:val="000000"/>
          <w:sz w:val="28"/>
          <w:szCs w:val="28"/>
        </w:rPr>
        <w:t>伴随这一使命和责任的传承，年轻的北京大学深圳医院将在“同享医学成果，共度健康人生”的路上，执着、坚定地不断前进</w:t>
      </w:r>
      <w:r w:rsidR="00CC3E74">
        <w:rPr>
          <w:rFonts w:ascii="华康楷体W5-A" w:eastAsia="华康楷体W5-A" w:cs="Tahoma" w:hint="eastAsia"/>
          <w:color w:val="000000"/>
          <w:sz w:val="28"/>
          <w:szCs w:val="28"/>
        </w:rPr>
        <w:t>。</w:t>
      </w:r>
    </w:p>
    <w:p w:rsidR="00CC0669" w:rsidRPr="000828E7" w:rsidRDefault="00CC0669" w:rsidP="00FA1B14">
      <w:pPr>
        <w:pStyle w:val="a9"/>
        <w:numPr>
          <w:ilvl w:val="0"/>
          <w:numId w:val="2"/>
        </w:numPr>
        <w:shd w:val="clear" w:color="auto" w:fill="FFFFFF"/>
        <w:spacing w:before="75" w:beforeAutospacing="0" w:after="75" w:afterAutospacing="0"/>
        <w:rPr>
          <w:rFonts w:ascii="华康楷体W5-A" w:eastAsia="华康楷体W5-A" w:hAnsiTheme="minorHAnsi" w:cs="Tahoma"/>
          <w:kern w:val="2"/>
          <w:sz w:val="28"/>
          <w:szCs w:val="28"/>
        </w:rPr>
      </w:pPr>
      <w:r w:rsidRPr="000828E7">
        <w:rPr>
          <w:rFonts w:ascii="华康楷体W5-A" w:eastAsia="华康楷体W5-A" w:hAnsiTheme="minorHAnsi" w:cs="Tahoma" w:hint="eastAsia"/>
          <w:kern w:val="2"/>
          <w:sz w:val="28"/>
          <w:szCs w:val="28"/>
        </w:rPr>
        <w:t>招收对象及条件</w:t>
      </w:r>
    </w:p>
    <w:p w:rsidR="00CC0669" w:rsidRPr="000828E7" w:rsidRDefault="00CC0669" w:rsidP="00CC0669">
      <w:pPr>
        <w:pStyle w:val="a9"/>
        <w:shd w:val="clear" w:color="auto" w:fill="FFFFFF"/>
        <w:spacing w:before="75" w:beforeAutospacing="0" w:after="75" w:afterAutospacing="0"/>
        <w:rPr>
          <w:rFonts w:ascii="华康楷体W5-A" w:eastAsia="华康楷体W5-A" w:hAnsiTheme="minorHAnsi" w:cs="Tahoma"/>
          <w:kern w:val="2"/>
          <w:sz w:val="28"/>
          <w:szCs w:val="28"/>
        </w:rPr>
      </w:pPr>
      <w:r w:rsidRPr="000828E7">
        <w:rPr>
          <w:rFonts w:ascii="华康楷体W5-A" w:eastAsia="华康楷体W5-A" w:hAnsiTheme="minorHAnsi" w:cs="Tahoma" w:hint="eastAsia"/>
          <w:kern w:val="2"/>
          <w:sz w:val="28"/>
          <w:szCs w:val="28"/>
        </w:rPr>
        <w:t xml:space="preserve">　　1.符合《20</w:t>
      </w:r>
      <w:r w:rsidRPr="000828E7">
        <w:rPr>
          <w:rFonts w:ascii="华康楷体W5-A" w:eastAsia="华康楷体W5-A" w:hAnsiTheme="minorHAnsi" w:cs="Tahoma"/>
          <w:kern w:val="2"/>
          <w:sz w:val="28"/>
          <w:szCs w:val="28"/>
        </w:rPr>
        <w:t>20</w:t>
      </w:r>
      <w:r w:rsidRPr="000828E7">
        <w:rPr>
          <w:rFonts w:ascii="华康楷体W5-A" w:eastAsia="华康楷体W5-A" w:hAnsiTheme="minorHAnsi" w:cs="Tahoma" w:hint="eastAsia"/>
          <w:kern w:val="2"/>
          <w:sz w:val="28"/>
          <w:szCs w:val="28"/>
        </w:rPr>
        <w:t>年深圳市住院医师规范化培训招收工作方案》中有关招生对象基本条件的要求;</w:t>
      </w:r>
    </w:p>
    <w:p w:rsidR="00CC0669" w:rsidRPr="000828E7" w:rsidRDefault="00CC0669" w:rsidP="00CC0669">
      <w:pPr>
        <w:pStyle w:val="a9"/>
        <w:shd w:val="clear" w:color="auto" w:fill="FFFFFF"/>
        <w:spacing w:before="75" w:beforeAutospacing="0" w:after="75" w:afterAutospacing="0"/>
        <w:rPr>
          <w:rFonts w:ascii="华康楷体W5-A" w:eastAsia="华康楷体W5-A" w:hAnsiTheme="minorHAnsi" w:cs="Tahoma"/>
          <w:kern w:val="2"/>
          <w:sz w:val="28"/>
          <w:szCs w:val="28"/>
        </w:rPr>
      </w:pPr>
      <w:r w:rsidRPr="000828E7">
        <w:rPr>
          <w:rFonts w:ascii="华康楷体W5-A" w:eastAsia="华康楷体W5-A" w:hAnsiTheme="minorHAnsi" w:cs="Tahoma" w:hint="eastAsia"/>
          <w:kern w:val="2"/>
          <w:sz w:val="28"/>
          <w:szCs w:val="28"/>
        </w:rPr>
        <w:t xml:space="preserve">　　2.学历要求必须为全日制，通过英语四级分数达到425分及</w:t>
      </w:r>
      <w:r w:rsidRPr="000828E7">
        <w:rPr>
          <w:rFonts w:ascii="华康楷体W5-A" w:eastAsia="华康楷体W5-A" w:hAnsiTheme="minorHAnsi" w:cs="Tahoma"/>
          <w:kern w:val="2"/>
          <w:sz w:val="28"/>
          <w:szCs w:val="28"/>
        </w:rPr>
        <w:t>以上</w:t>
      </w:r>
      <w:r w:rsidRPr="000828E7">
        <w:rPr>
          <w:rFonts w:ascii="华康楷体W5-A" w:eastAsia="华康楷体W5-A" w:hAnsiTheme="minorHAnsi" w:cs="Tahoma" w:hint="eastAsia"/>
          <w:kern w:val="2"/>
          <w:sz w:val="28"/>
          <w:szCs w:val="28"/>
        </w:rPr>
        <w:t>;</w:t>
      </w:r>
    </w:p>
    <w:p w:rsidR="00CC0669" w:rsidRPr="000828E7" w:rsidRDefault="00CC0669" w:rsidP="00CC0669">
      <w:pPr>
        <w:pStyle w:val="a9"/>
        <w:shd w:val="clear" w:color="auto" w:fill="FFFFFF"/>
        <w:spacing w:before="75" w:beforeAutospacing="0" w:after="75" w:afterAutospacing="0"/>
        <w:rPr>
          <w:rFonts w:ascii="华康楷体W5-A" w:eastAsia="华康楷体W5-A" w:hAnsiTheme="minorHAnsi" w:cs="Tahoma"/>
          <w:kern w:val="2"/>
          <w:sz w:val="28"/>
          <w:szCs w:val="28"/>
        </w:rPr>
      </w:pPr>
      <w:r w:rsidRPr="000828E7">
        <w:rPr>
          <w:rFonts w:ascii="华康楷体W5-A" w:eastAsia="华康楷体W5-A" w:hAnsiTheme="minorHAnsi" w:cs="Tahoma" w:hint="eastAsia"/>
          <w:kern w:val="2"/>
          <w:sz w:val="28"/>
          <w:szCs w:val="28"/>
        </w:rPr>
        <w:lastRenderedPageBreak/>
        <w:t xml:space="preserve">　　3.应届毕业生或近3年毕业</w:t>
      </w:r>
      <w:r w:rsidR="00FA1B14" w:rsidRPr="000828E7">
        <w:rPr>
          <w:rFonts w:ascii="华康楷体W5-A" w:eastAsia="华康楷体W5-A" w:hAnsiTheme="minorHAnsi" w:cs="Tahoma" w:hint="eastAsia"/>
          <w:kern w:val="2"/>
          <w:sz w:val="28"/>
          <w:szCs w:val="28"/>
        </w:rPr>
        <w:t>生</w:t>
      </w:r>
      <w:r w:rsidRPr="000828E7">
        <w:rPr>
          <w:rFonts w:ascii="华康楷体W5-A" w:eastAsia="华康楷体W5-A" w:hAnsiTheme="minorHAnsi" w:cs="Tahoma" w:hint="eastAsia"/>
          <w:kern w:val="2"/>
          <w:sz w:val="28"/>
          <w:szCs w:val="28"/>
        </w:rPr>
        <w:t>(即201</w:t>
      </w:r>
      <w:r w:rsidRPr="000828E7">
        <w:rPr>
          <w:rFonts w:ascii="华康楷体W5-A" w:eastAsia="华康楷体W5-A" w:hAnsiTheme="minorHAnsi" w:cs="Tahoma"/>
          <w:kern w:val="2"/>
          <w:sz w:val="28"/>
          <w:szCs w:val="28"/>
        </w:rPr>
        <w:t>8</w:t>
      </w:r>
      <w:r w:rsidRPr="000828E7">
        <w:rPr>
          <w:rFonts w:ascii="华康楷体W5-A" w:eastAsia="华康楷体W5-A" w:hAnsiTheme="minorHAnsi" w:cs="Tahoma" w:hint="eastAsia"/>
          <w:kern w:val="2"/>
          <w:sz w:val="28"/>
          <w:szCs w:val="28"/>
        </w:rPr>
        <w:t>年6月后毕业);</w:t>
      </w:r>
    </w:p>
    <w:p w:rsidR="00CC0669" w:rsidRPr="000828E7" w:rsidRDefault="00CC0669" w:rsidP="00CC0669">
      <w:pPr>
        <w:pStyle w:val="a9"/>
        <w:shd w:val="clear" w:color="auto" w:fill="FFFFFF"/>
        <w:spacing w:before="75" w:beforeAutospacing="0" w:after="75" w:afterAutospacing="0"/>
        <w:rPr>
          <w:rFonts w:ascii="华康楷体W5-A" w:eastAsia="华康楷体W5-A" w:hAnsiTheme="minorHAnsi" w:cs="Tahoma"/>
          <w:kern w:val="2"/>
          <w:sz w:val="28"/>
          <w:szCs w:val="28"/>
        </w:rPr>
      </w:pPr>
      <w:r w:rsidRPr="000828E7">
        <w:rPr>
          <w:rFonts w:ascii="华康楷体W5-A" w:eastAsia="华康楷体W5-A" w:hAnsiTheme="minorHAnsi" w:cs="Tahoma" w:hint="eastAsia"/>
          <w:kern w:val="2"/>
          <w:sz w:val="28"/>
          <w:szCs w:val="28"/>
        </w:rPr>
        <w:t xml:space="preserve">　　4.身心健康，符合《广东省事业单位公开招聘人员体检通用标准》，自愿参加规范化培训，服从医院工作安排</w:t>
      </w:r>
      <w:r w:rsidR="00FA1B14" w:rsidRPr="000828E7">
        <w:rPr>
          <w:rFonts w:ascii="华康楷体W5-A" w:eastAsia="华康楷体W5-A" w:hAnsiTheme="minorHAnsi" w:cs="Tahoma" w:hint="eastAsia"/>
          <w:kern w:val="2"/>
          <w:sz w:val="28"/>
          <w:szCs w:val="28"/>
        </w:rPr>
        <w:t>。</w:t>
      </w:r>
    </w:p>
    <w:p w:rsidR="00CC0669" w:rsidRPr="00CC0669" w:rsidRDefault="00CC0669" w:rsidP="00E270B7">
      <w:pPr>
        <w:spacing w:line="360" w:lineRule="auto"/>
        <w:ind w:firstLineChars="189" w:firstLine="529"/>
        <w:rPr>
          <w:rFonts w:ascii="华康楷体W5-A" w:eastAsia="华康楷体W5-A" w:hAnsiTheme="minorEastAsia" w:cs="Arial"/>
          <w:sz w:val="28"/>
          <w:szCs w:val="28"/>
          <w:shd w:val="clear" w:color="auto" w:fill="FFFFFF"/>
        </w:rPr>
      </w:pPr>
    </w:p>
    <w:p w:rsidR="00FD0212" w:rsidRPr="00FA1B14" w:rsidRDefault="00FD0212" w:rsidP="00FA1B14">
      <w:pPr>
        <w:pStyle w:val="a8"/>
        <w:numPr>
          <w:ilvl w:val="0"/>
          <w:numId w:val="2"/>
        </w:numPr>
        <w:spacing w:line="360" w:lineRule="auto"/>
        <w:ind w:firstLineChars="0"/>
        <w:rPr>
          <w:rFonts w:ascii="华康楷体W5-A" w:eastAsia="华康楷体W5-A" w:hAnsiTheme="minorEastAsia" w:cs="Arial"/>
          <w:sz w:val="28"/>
          <w:szCs w:val="28"/>
          <w:shd w:val="clear" w:color="auto" w:fill="FFFFFF"/>
        </w:rPr>
      </w:pPr>
      <w:r w:rsidRPr="00FA1B14">
        <w:rPr>
          <w:rFonts w:ascii="华康楷体W5-A" w:eastAsia="华康楷体W5-A" w:hAnsiTheme="minorEastAsia" w:cs="Times New Roman" w:hint="eastAsia"/>
          <w:sz w:val="28"/>
          <w:szCs w:val="28"/>
        </w:rPr>
        <w:t>北京大学深圳医院</w:t>
      </w:r>
      <w:r w:rsidRPr="00FA1B14">
        <w:rPr>
          <w:rFonts w:ascii="华康楷体W5-A" w:eastAsia="华康楷体W5-A" w:hAnsiTheme="minorEastAsia" w:cs="Arial" w:hint="eastAsia"/>
          <w:sz w:val="28"/>
          <w:szCs w:val="28"/>
          <w:shd w:val="clear" w:color="auto" w:fill="FFFFFF"/>
        </w:rPr>
        <w:t>住院医师规范化培训学员待遇：</w:t>
      </w:r>
    </w:p>
    <w:p w:rsidR="00FD0212" w:rsidRPr="003F2167" w:rsidRDefault="00FD0212" w:rsidP="00E270B7">
      <w:pPr>
        <w:numPr>
          <w:ilvl w:val="0"/>
          <w:numId w:val="1"/>
        </w:numPr>
        <w:spacing w:line="360" w:lineRule="auto"/>
        <w:ind w:firstLineChars="200" w:firstLine="560"/>
        <w:rPr>
          <w:rFonts w:ascii="华康楷体W5-A" w:eastAsia="华康楷体W5-A" w:hAnsiTheme="minorEastAsia" w:cs="Times New Roman"/>
          <w:sz w:val="28"/>
          <w:szCs w:val="28"/>
        </w:rPr>
      </w:pPr>
      <w:r w:rsidRPr="003F2167">
        <w:rPr>
          <w:rFonts w:ascii="华康楷体W5-A" w:eastAsia="华康楷体W5-A" w:hAnsiTheme="minorEastAsia" w:cs="Arial" w:hint="eastAsia"/>
          <w:sz w:val="28"/>
          <w:szCs w:val="28"/>
          <w:shd w:val="clear" w:color="auto" w:fill="FFFFFF"/>
        </w:rPr>
        <w:t>培训期间，我市住院医师规范化培训学员（社会人身份）的生活补助，按照本科毕业学员6000元/月、硕士毕业学员7000元/月、博士毕业学员8500元/月的标准执行。购买并支付培训学员养老、医疗（含生育保险）、事业、工伤保险的单位缴纳部分（本科毕业学员约9</w:t>
      </w:r>
      <w:r w:rsidR="002E484A">
        <w:rPr>
          <w:rFonts w:ascii="华康楷体W5-A" w:eastAsia="华康楷体W5-A" w:hAnsiTheme="minorEastAsia" w:cs="Arial"/>
          <w:sz w:val="28"/>
          <w:szCs w:val="28"/>
          <w:shd w:val="clear" w:color="auto" w:fill="FFFFFF"/>
        </w:rPr>
        <w:t>7</w:t>
      </w:r>
      <w:r w:rsidRPr="003F2167">
        <w:rPr>
          <w:rFonts w:ascii="华康楷体W5-A" w:eastAsia="华康楷体W5-A" w:hAnsiTheme="minorEastAsia" w:cs="Arial" w:hint="eastAsia"/>
          <w:sz w:val="28"/>
          <w:szCs w:val="28"/>
          <w:shd w:val="clear" w:color="auto" w:fill="FFFFFF"/>
        </w:rPr>
        <w:t>0元/月、研究生毕业学员约1</w:t>
      </w:r>
      <w:r w:rsidR="002E484A">
        <w:rPr>
          <w:rFonts w:ascii="华康楷体W5-A" w:eastAsia="华康楷体W5-A" w:hAnsiTheme="minorEastAsia" w:cs="Arial"/>
          <w:sz w:val="28"/>
          <w:szCs w:val="28"/>
          <w:shd w:val="clear" w:color="auto" w:fill="FFFFFF"/>
        </w:rPr>
        <w:t>10</w:t>
      </w:r>
      <w:r w:rsidRPr="003F2167">
        <w:rPr>
          <w:rFonts w:ascii="华康楷体W5-A" w:eastAsia="华康楷体W5-A" w:hAnsiTheme="minorEastAsia" w:cs="Arial" w:hint="eastAsia"/>
          <w:sz w:val="28"/>
          <w:szCs w:val="28"/>
          <w:shd w:val="clear" w:color="auto" w:fill="FFFFFF"/>
        </w:rPr>
        <w:t>0元/月，具体费用以每月缴纳情况为准），个人缴纳部分由学员个人支付。上述待遇已包含上级及本市财政补助。</w:t>
      </w:r>
      <w:r w:rsidRPr="003F2167">
        <w:rPr>
          <w:rFonts w:ascii="华康楷体W5-A" w:eastAsia="华康楷体W5-A" w:hAnsiTheme="minorEastAsia" w:cs="Times New Roman" w:hint="eastAsia"/>
          <w:sz w:val="28"/>
          <w:szCs w:val="28"/>
        </w:rPr>
        <w:t>单位人身份的学员</w:t>
      </w:r>
      <w:r w:rsidRPr="003F2167">
        <w:rPr>
          <w:rFonts w:ascii="华康楷体W5-A" w:eastAsia="华康楷体W5-A" w:hAnsiTheme="minorEastAsia" w:cs="Times New Roman" w:hint="eastAsia"/>
          <w:spacing w:val="-5"/>
          <w:sz w:val="28"/>
          <w:szCs w:val="28"/>
        </w:rPr>
        <w:t>其工资福利和社会保险等待遇由原单位予以承担；</w:t>
      </w:r>
    </w:p>
    <w:p w:rsidR="00FD0212" w:rsidRPr="003F2167" w:rsidRDefault="00FD0212" w:rsidP="00E270B7">
      <w:pPr>
        <w:numPr>
          <w:ilvl w:val="0"/>
          <w:numId w:val="1"/>
        </w:numPr>
        <w:spacing w:line="360" w:lineRule="auto"/>
        <w:ind w:firstLineChars="200" w:firstLine="560"/>
        <w:rPr>
          <w:rFonts w:ascii="华康楷体W5-A" w:eastAsia="华康楷体W5-A" w:hAnsiTheme="minorEastAsia" w:cs="Times New Roman"/>
          <w:sz w:val="28"/>
          <w:szCs w:val="28"/>
        </w:rPr>
      </w:pPr>
      <w:r w:rsidRPr="003F2167">
        <w:rPr>
          <w:rFonts w:ascii="华康楷体W5-A" w:eastAsia="华康楷体W5-A" w:hAnsiTheme="minorEastAsia" w:cs="Arial" w:hint="eastAsia"/>
          <w:sz w:val="28"/>
          <w:szCs w:val="28"/>
          <w:shd w:val="clear" w:color="auto" w:fill="FFFFFF"/>
        </w:rPr>
        <w:t>月绩效1000元/月，按照考勤情况、工作业绩、工作表现三个方面考核后发放；季度绩效2000元/季；</w:t>
      </w:r>
    </w:p>
    <w:p w:rsidR="00FD0212" w:rsidRPr="003F2167" w:rsidRDefault="00FD0212" w:rsidP="00E270B7">
      <w:pPr>
        <w:numPr>
          <w:ilvl w:val="0"/>
          <w:numId w:val="1"/>
        </w:numPr>
        <w:spacing w:line="360" w:lineRule="auto"/>
        <w:ind w:firstLineChars="200" w:firstLine="560"/>
        <w:rPr>
          <w:rFonts w:ascii="华康楷体W5-A" w:eastAsia="华康楷体W5-A" w:hAnsiTheme="minorEastAsia" w:cs="Arial"/>
          <w:sz w:val="28"/>
          <w:szCs w:val="28"/>
          <w:shd w:val="clear" w:color="auto" w:fill="FFFFFF"/>
        </w:rPr>
      </w:pPr>
      <w:r w:rsidRPr="003F2167">
        <w:rPr>
          <w:rFonts w:ascii="华康楷体W5-A" w:eastAsia="华康楷体W5-A" w:hAnsiTheme="minorEastAsia" w:cs="Arial" w:hint="eastAsia"/>
          <w:sz w:val="28"/>
          <w:szCs w:val="28"/>
          <w:shd w:val="clear" w:color="auto" w:fill="FFFFFF"/>
        </w:rPr>
        <w:t>提供免费的住宿或租房补贴600元/月；</w:t>
      </w:r>
    </w:p>
    <w:p w:rsidR="00FD0212" w:rsidRPr="003F2167" w:rsidRDefault="00FD0212" w:rsidP="00E270B7">
      <w:pPr>
        <w:numPr>
          <w:ilvl w:val="0"/>
          <w:numId w:val="1"/>
        </w:numPr>
        <w:spacing w:line="360" w:lineRule="auto"/>
        <w:ind w:firstLineChars="200" w:firstLine="560"/>
        <w:rPr>
          <w:rFonts w:ascii="华康楷体W5-A" w:eastAsia="华康楷体W5-A" w:hAnsiTheme="minorEastAsia" w:cs="Arial"/>
          <w:sz w:val="28"/>
          <w:szCs w:val="28"/>
          <w:shd w:val="clear" w:color="auto" w:fill="FFFFFF"/>
        </w:rPr>
      </w:pPr>
      <w:r w:rsidRPr="003F2167">
        <w:rPr>
          <w:rFonts w:ascii="华康楷体W5-A" w:eastAsia="华康楷体W5-A" w:hAnsiTheme="minorEastAsia" w:cs="Arial" w:hint="eastAsia"/>
          <w:sz w:val="28"/>
          <w:szCs w:val="28"/>
          <w:shd w:val="clear" w:color="auto" w:fill="FFFFFF"/>
        </w:rPr>
        <w:t>加班费及夜班费，按照医院同岗位标准计发；另外根据学员是否具有执业医师证并在我院注册、独立值班和管床等情况由轮转科室发放一定比例绩效工资；</w:t>
      </w:r>
    </w:p>
    <w:p w:rsidR="00FD0212" w:rsidRPr="000828E7" w:rsidRDefault="00FD0212" w:rsidP="00E270B7">
      <w:pPr>
        <w:numPr>
          <w:ilvl w:val="0"/>
          <w:numId w:val="1"/>
        </w:numPr>
        <w:spacing w:line="360" w:lineRule="auto"/>
        <w:ind w:firstLineChars="200" w:firstLine="560"/>
        <w:rPr>
          <w:rFonts w:ascii="华康楷体W5-A" w:eastAsia="华康楷体W5-A" w:hAnsiTheme="minorEastAsia" w:cs="Arial"/>
          <w:sz w:val="28"/>
          <w:szCs w:val="28"/>
          <w:shd w:val="clear" w:color="auto" w:fill="FFFFFF"/>
        </w:rPr>
      </w:pPr>
      <w:r w:rsidRPr="000828E7">
        <w:rPr>
          <w:rFonts w:ascii="华康楷体W5-A" w:eastAsia="华康楷体W5-A" w:hAnsiTheme="minorEastAsia" w:cs="Arial" w:hint="eastAsia"/>
          <w:sz w:val="28"/>
          <w:szCs w:val="28"/>
          <w:shd w:val="clear" w:color="auto" w:fill="FFFFFF"/>
        </w:rPr>
        <w:t>培训期间学员每年享有一次健康体检，标准参照我院同级别职工</w:t>
      </w:r>
      <w:r w:rsidR="000828E7" w:rsidRPr="000828E7">
        <w:rPr>
          <w:rFonts w:ascii="华康楷体W5-A" w:eastAsia="华康楷体W5-A" w:hAnsiTheme="minorEastAsia" w:cs="Arial" w:hint="eastAsia"/>
          <w:sz w:val="28"/>
          <w:szCs w:val="28"/>
          <w:shd w:val="clear" w:color="auto" w:fill="FFFFFF"/>
        </w:rPr>
        <w:t>；</w:t>
      </w:r>
    </w:p>
    <w:p w:rsidR="00D606C7" w:rsidRPr="000828E7" w:rsidRDefault="00D606C7" w:rsidP="00E270B7">
      <w:pPr>
        <w:numPr>
          <w:ilvl w:val="0"/>
          <w:numId w:val="1"/>
        </w:numPr>
        <w:spacing w:line="360" w:lineRule="auto"/>
        <w:ind w:firstLineChars="200" w:firstLine="560"/>
        <w:rPr>
          <w:rFonts w:ascii="华康楷体W5-A" w:eastAsia="华康楷体W5-A" w:hAnsiTheme="minorEastAsia" w:cs="Arial"/>
          <w:sz w:val="28"/>
          <w:szCs w:val="28"/>
          <w:shd w:val="clear" w:color="auto" w:fill="FFFFFF"/>
        </w:rPr>
      </w:pPr>
      <w:r w:rsidRPr="000828E7">
        <w:rPr>
          <w:rFonts w:ascii="华康楷体W5-A" w:eastAsia="华康楷体W5-A" w:hAnsiTheme="minorEastAsia" w:cs="Arial" w:hint="eastAsia"/>
          <w:bCs/>
          <w:sz w:val="28"/>
          <w:szCs w:val="28"/>
          <w:shd w:val="clear" w:color="auto" w:fill="FFFFFF"/>
        </w:rPr>
        <w:t>全科</w:t>
      </w:r>
      <w:r w:rsidRPr="000828E7">
        <w:rPr>
          <w:rFonts w:ascii="华康楷体W5-A" w:eastAsia="华康楷体W5-A" w:hAnsiTheme="minorEastAsia" w:cs="Arial" w:hint="eastAsia"/>
          <w:sz w:val="28"/>
          <w:szCs w:val="28"/>
          <w:shd w:val="clear" w:color="auto" w:fill="FFFFFF"/>
        </w:rPr>
        <w:t>、儿科</w:t>
      </w:r>
      <w:r w:rsidR="00B13CAC" w:rsidRPr="000828E7">
        <w:rPr>
          <w:rFonts w:ascii="华康楷体W5-A" w:eastAsia="华康楷体W5-A" w:hAnsiTheme="minorEastAsia" w:cs="Arial" w:hint="eastAsia"/>
          <w:sz w:val="28"/>
          <w:szCs w:val="28"/>
          <w:shd w:val="clear" w:color="auto" w:fill="FFFFFF"/>
        </w:rPr>
        <w:t>、耳鼻喉科、康复医学科</w:t>
      </w:r>
      <w:r w:rsidR="00E270B7" w:rsidRPr="000828E7">
        <w:rPr>
          <w:rFonts w:ascii="华康楷体W5-A" w:eastAsia="华康楷体W5-A" w:hAnsiTheme="minorEastAsia" w:cs="Arial" w:hint="eastAsia"/>
          <w:sz w:val="28"/>
          <w:szCs w:val="28"/>
          <w:shd w:val="clear" w:color="auto" w:fill="FFFFFF"/>
        </w:rPr>
        <w:t>、急诊</w:t>
      </w:r>
      <w:r w:rsidRPr="000828E7">
        <w:rPr>
          <w:rFonts w:ascii="华康楷体W5-A" w:eastAsia="华康楷体W5-A" w:hAnsiTheme="minorEastAsia" w:cs="Arial" w:hint="eastAsia"/>
          <w:sz w:val="28"/>
          <w:szCs w:val="28"/>
          <w:shd w:val="clear" w:color="auto" w:fill="FFFFFF"/>
        </w:rPr>
        <w:t>专业</w:t>
      </w:r>
      <w:r w:rsidR="00C62840" w:rsidRPr="000828E7">
        <w:rPr>
          <w:rFonts w:ascii="华康楷体W5-A" w:eastAsia="华康楷体W5-A" w:hAnsiTheme="minorEastAsia" w:cs="Arial" w:hint="eastAsia"/>
          <w:sz w:val="28"/>
          <w:szCs w:val="28"/>
          <w:shd w:val="clear" w:color="auto" w:fill="FFFFFF"/>
        </w:rPr>
        <w:t>在</w:t>
      </w:r>
      <w:r w:rsidRPr="000828E7">
        <w:rPr>
          <w:rFonts w:ascii="华康楷体W5-A" w:eastAsia="华康楷体W5-A" w:hAnsiTheme="minorEastAsia" w:cs="Arial" w:hint="eastAsia"/>
          <w:sz w:val="28"/>
          <w:szCs w:val="28"/>
          <w:shd w:val="clear" w:color="auto" w:fill="FFFFFF"/>
        </w:rPr>
        <w:t>待遇</w:t>
      </w:r>
      <w:r w:rsidR="00C62840" w:rsidRPr="000828E7">
        <w:rPr>
          <w:rFonts w:ascii="华康楷体W5-A" w:eastAsia="华康楷体W5-A" w:hAnsiTheme="minorEastAsia" w:cs="Arial" w:hint="eastAsia"/>
          <w:sz w:val="28"/>
          <w:szCs w:val="28"/>
          <w:shd w:val="clear" w:color="auto" w:fill="FFFFFF"/>
        </w:rPr>
        <w:t>基础上</w:t>
      </w:r>
      <w:r w:rsidR="00C62840" w:rsidRPr="000828E7">
        <w:rPr>
          <w:rFonts w:ascii="华康楷体W5-A" w:eastAsia="华康楷体W5-A" w:hAnsiTheme="minorEastAsia" w:cs="Arial" w:hint="eastAsia"/>
          <w:sz w:val="28"/>
          <w:szCs w:val="28"/>
          <w:shd w:val="clear" w:color="auto" w:fill="FFFFFF"/>
        </w:rPr>
        <w:lastRenderedPageBreak/>
        <w:t>补贴</w:t>
      </w:r>
      <w:r w:rsidR="00C62840" w:rsidRPr="000828E7">
        <w:rPr>
          <w:rFonts w:ascii="华康楷体W5-A" w:eastAsia="华康楷体W5-A" w:hAnsiTheme="minorEastAsia" w:cs="Arial"/>
          <w:sz w:val="28"/>
          <w:szCs w:val="28"/>
          <w:shd w:val="clear" w:color="auto" w:fill="FFFFFF"/>
        </w:rPr>
        <w:t>1000元/月</w:t>
      </w:r>
      <w:r w:rsidR="00A55CE9" w:rsidRPr="000828E7">
        <w:rPr>
          <w:rFonts w:ascii="华康楷体W5-A" w:eastAsia="华康楷体W5-A" w:hAnsiTheme="minorEastAsia" w:cs="Arial" w:hint="eastAsia"/>
          <w:sz w:val="28"/>
          <w:szCs w:val="28"/>
          <w:shd w:val="clear" w:color="auto" w:fill="FFFFFF"/>
        </w:rPr>
        <w:t>岗位津贴</w:t>
      </w:r>
      <w:r w:rsidR="000828E7" w:rsidRPr="000828E7">
        <w:rPr>
          <w:rFonts w:ascii="华康楷体W5-A" w:eastAsia="华康楷体W5-A" w:hAnsiTheme="minorEastAsia" w:cs="Arial" w:hint="eastAsia"/>
          <w:sz w:val="28"/>
          <w:szCs w:val="28"/>
          <w:shd w:val="clear" w:color="auto" w:fill="FFFFFF"/>
        </w:rPr>
        <w:t>；</w:t>
      </w:r>
    </w:p>
    <w:p w:rsidR="00D606C7" w:rsidRDefault="00A55CE9" w:rsidP="00E270B7">
      <w:pPr>
        <w:numPr>
          <w:ilvl w:val="0"/>
          <w:numId w:val="1"/>
        </w:numPr>
        <w:spacing w:line="360" w:lineRule="auto"/>
        <w:ind w:firstLineChars="200" w:firstLine="560"/>
        <w:rPr>
          <w:rFonts w:ascii="华康楷体W5-A" w:eastAsia="华康楷体W5-A" w:hAnsiTheme="minorEastAsia" w:cs="Arial"/>
          <w:sz w:val="28"/>
          <w:szCs w:val="28"/>
          <w:shd w:val="clear" w:color="auto" w:fill="FFFFFF"/>
        </w:rPr>
      </w:pPr>
      <w:r w:rsidRPr="003F2167">
        <w:rPr>
          <w:rFonts w:ascii="华康楷体W5-A" w:eastAsia="华康楷体W5-A" w:hAnsiTheme="minorEastAsia" w:cs="Arial" w:hint="eastAsia"/>
          <w:sz w:val="28"/>
          <w:szCs w:val="28"/>
          <w:shd w:val="clear" w:color="auto" w:fill="FFFFFF"/>
        </w:rPr>
        <w:t>作为北京大学医学部的教学医院，</w:t>
      </w:r>
      <w:r w:rsidR="00D606C7" w:rsidRPr="003F2167">
        <w:rPr>
          <w:rFonts w:ascii="华康楷体W5-A" w:eastAsia="华康楷体W5-A" w:hAnsiTheme="minorEastAsia" w:cs="Arial" w:hint="eastAsia"/>
          <w:sz w:val="28"/>
          <w:szCs w:val="28"/>
          <w:shd w:val="clear" w:color="auto" w:fill="FFFFFF"/>
        </w:rPr>
        <w:t>按照</w:t>
      </w:r>
      <w:r w:rsidR="00F66340" w:rsidRPr="003F2167">
        <w:rPr>
          <w:rFonts w:ascii="华康楷体W5-A" w:eastAsia="华康楷体W5-A" w:hAnsiTheme="minorEastAsia" w:cs="Arial" w:hint="eastAsia"/>
          <w:sz w:val="28"/>
          <w:szCs w:val="28"/>
          <w:shd w:val="clear" w:color="auto" w:fill="FFFFFF"/>
        </w:rPr>
        <w:t>北京大学</w:t>
      </w:r>
      <w:r w:rsidR="00D606C7" w:rsidRPr="003F2167">
        <w:rPr>
          <w:rFonts w:ascii="华康楷体W5-A" w:eastAsia="华康楷体W5-A" w:hAnsiTheme="minorEastAsia" w:cs="Arial" w:hint="eastAsia"/>
          <w:sz w:val="28"/>
          <w:szCs w:val="28"/>
          <w:shd w:val="clear" w:color="auto" w:fill="FFFFFF"/>
        </w:rPr>
        <w:t>医学部以同等学力申请学位的暂行办法，</w:t>
      </w:r>
      <w:r w:rsidRPr="003F2167">
        <w:rPr>
          <w:rFonts w:ascii="华康楷体W5-A" w:eastAsia="华康楷体W5-A" w:hAnsiTheme="minorEastAsia" w:cs="Arial" w:hint="eastAsia"/>
          <w:sz w:val="28"/>
          <w:szCs w:val="28"/>
          <w:shd w:val="clear" w:color="auto" w:fill="FFFFFF"/>
        </w:rPr>
        <w:t>在我基地</w:t>
      </w:r>
      <w:r w:rsidR="00D606C7" w:rsidRPr="003F2167">
        <w:rPr>
          <w:rFonts w:ascii="华康楷体W5-A" w:eastAsia="华康楷体W5-A" w:hAnsiTheme="minorEastAsia" w:cs="Arial" w:hint="eastAsia"/>
          <w:sz w:val="28"/>
          <w:szCs w:val="28"/>
          <w:shd w:val="clear" w:color="auto" w:fill="FFFFFF"/>
        </w:rPr>
        <w:t>规培的住院医师可以以同等学力申请学位，规培专业为北医的研究生培养点</w:t>
      </w:r>
      <w:r w:rsidR="000828E7">
        <w:rPr>
          <w:rFonts w:ascii="华康楷体W5-A" w:eastAsia="华康楷体W5-A" w:hAnsiTheme="minorEastAsia" w:cs="Arial" w:hint="eastAsia"/>
          <w:sz w:val="28"/>
          <w:szCs w:val="28"/>
          <w:shd w:val="clear" w:color="auto" w:fill="FFFFFF"/>
        </w:rPr>
        <w:t>，且</w:t>
      </w:r>
      <w:r w:rsidR="00D606C7" w:rsidRPr="003F2167">
        <w:rPr>
          <w:rFonts w:ascii="华康楷体W5-A" w:eastAsia="华康楷体W5-A" w:hAnsiTheme="minorEastAsia" w:cs="Arial" w:hint="eastAsia"/>
          <w:sz w:val="28"/>
          <w:szCs w:val="28"/>
          <w:shd w:val="clear" w:color="auto" w:fill="FFFFFF"/>
        </w:rPr>
        <w:t>有符合导师上岗条件的导师</w:t>
      </w:r>
      <w:r w:rsidR="000828E7">
        <w:rPr>
          <w:rFonts w:ascii="华康楷体W5-A" w:eastAsia="华康楷体W5-A" w:hAnsiTheme="minorEastAsia" w:cs="Arial" w:hint="eastAsia"/>
          <w:sz w:val="28"/>
          <w:szCs w:val="28"/>
          <w:shd w:val="clear" w:color="auto" w:fill="FFFFFF"/>
        </w:rPr>
        <w:t>；</w:t>
      </w:r>
    </w:p>
    <w:p w:rsidR="00E270B7" w:rsidRPr="00E270B7" w:rsidRDefault="00E270B7" w:rsidP="00E270B7">
      <w:pPr>
        <w:numPr>
          <w:ilvl w:val="0"/>
          <w:numId w:val="1"/>
        </w:numPr>
        <w:spacing w:line="360" w:lineRule="auto"/>
        <w:ind w:firstLineChars="200" w:firstLine="560"/>
        <w:rPr>
          <w:rFonts w:ascii="华康楷体W5-A" w:eastAsia="华康楷体W5-A" w:hAnsiTheme="minorEastAsia" w:cs="Arial"/>
          <w:sz w:val="28"/>
          <w:szCs w:val="28"/>
          <w:shd w:val="clear" w:color="auto" w:fill="FFFFFF"/>
        </w:rPr>
      </w:pPr>
      <w:r w:rsidRPr="00E270B7">
        <w:rPr>
          <w:rFonts w:ascii="华康楷体W5-A" w:eastAsia="华康楷体W5-A" w:hAnsiTheme="minorEastAsia" w:cs="Arial" w:hint="eastAsia"/>
          <w:sz w:val="28"/>
          <w:szCs w:val="28"/>
          <w:shd w:val="clear" w:color="auto" w:fill="FFFFFF"/>
        </w:rPr>
        <w:t>因个人原因退出国家住院医师规范化培训基地（含协同）的人员，按国家有关规定，3年内不能再次报考国家住培医师规范化培训。报考我基地人员，一经查实有上述情况，将取消报名资格，并承担一切后果。</w:t>
      </w:r>
    </w:p>
    <w:p w:rsidR="00E270B7" w:rsidRPr="003F2167" w:rsidRDefault="00E270B7" w:rsidP="00E270B7">
      <w:pPr>
        <w:spacing w:line="360" w:lineRule="auto"/>
        <w:ind w:left="560"/>
        <w:rPr>
          <w:rFonts w:ascii="华康楷体W5-A" w:eastAsia="华康楷体W5-A" w:hAnsiTheme="minorEastAsia" w:cs="Arial"/>
          <w:sz w:val="28"/>
          <w:szCs w:val="28"/>
          <w:shd w:val="clear" w:color="auto" w:fill="FFFFFF"/>
        </w:rPr>
      </w:pPr>
    </w:p>
    <w:p w:rsidR="00C6051A" w:rsidRPr="003F2167" w:rsidRDefault="00C6051A" w:rsidP="00FA1B14">
      <w:pPr>
        <w:pStyle w:val="Default"/>
        <w:rPr>
          <w:rFonts w:ascii="华康楷体W5-A" w:eastAsia="华康楷体W5-A" w:hAnsiTheme="minorEastAsia" w:cs="Arial"/>
          <w:color w:val="auto"/>
          <w:kern w:val="2"/>
          <w:sz w:val="28"/>
          <w:szCs w:val="28"/>
          <w:shd w:val="clear" w:color="auto" w:fill="FFFFFF"/>
        </w:rPr>
      </w:pPr>
    </w:p>
    <w:p w:rsidR="00ED723A" w:rsidRPr="003F2167" w:rsidRDefault="00ED723A" w:rsidP="00ED723A">
      <w:pPr>
        <w:pStyle w:val="Default"/>
        <w:rPr>
          <w:rFonts w:ascii="华康楷体W5-A" w:eastAsia="华康楷体W5-A" w:hAnsiTheme="minorEastAsia" w:cs="Arial"/>
          <w:color w:val="auto"/>
          <w:kern w:val="2"/>
          <w:sz w:val="28"/>
          <w:szCs w:val="28"/>
          <w:shd w:val="clear" w:color="auto" w:fill="FFFFFF"/>
        </w:rPr>
      </w:pPr>
      <w:r w:rsidRPr="003F2167">
        <w:rPr>
          <w:rFonts w:ascii="华康楷体W5-A" w:eastAsia="华康楷体W5-A" w:hAnsiTheme="minorEastAsia" w:cs="Arial" w:hint="eastAsia"/>
          <w:color w:val="auto"/>
          <w:kern w:val="2"/>
          <w:sz w:val="28"/>
          <w:szCs w:val="28"/>
          <w:shd w:val="clear" w:color="auto" w:fill="FFFFFF"/>
        </w:rPr>
        <w:t>联系方式</w:t>
      </w:r>
    </w:p>
    <w:p w:rsidR="00ED723A" w:rsidRPr="003F2167" w:rsidRDefault="00ED723A" w:rsidP="00ED723A">
      <w:pPr>
        <w:pStyle w:val="Default"/>
        <w:rPr>
          <w:rFonts w:ascii="华康楷体W5-A" w:eastAsia="华康楷体W5-A" w:hAnsiTheme="minorEastAsia" w:cs="Arial"/>
          <w:color w:val="auto"/>
          <w:kern w:val="2"/>
          <w:sz w:val="28"/>
          <w:szCs w:val="28"/>
          <w:shd w:val="clear" w:color="auto" w:fill="FFFFFF"/>
        </w:rPr>
      </w:pPr>
      <w:r w:rsidRPr="003F2167">
        <w:rPr>
          <w:rFonts w:ascii="华康楷体W5-A" w:eastAsia="华康楷体W5-A" w:hAnsiTheme="minorEastAsia" w:cs="Arial" w:hint="eastAsia"/>
          <w:color w:val="auto"/>
          <w:kern w:val="2"/>
          <w:sz w:val="28"/>
          <w:szCs w:val="28"/>
          <w:shd w:val="clear" w:color="auto" w:fill="FFFFFF"/>
        </w:rPr>
        <w:t>地址：深圳市福田区莲花路1120号北京大学深圳医院，邮编：518036</w:t>
      </w:r>
    </w:p>
    <w:p w:rsidR="00ED723A" w:rsidRPr="003F2167" w:rsidRDefault="00ED723A" w:rsidP="008850EF">
      <w:pPr>
        <w:spacing w:line="360" w:lineRule="auto"/>
        <w:rPr>
          <w:rFonts w:ascii="华康楷体W5-A" w:eastAsia="华康楷体W5-A" w:hAnsiTheme="minorEastAsia" w:cs="Arial"/>
          <w:sz w:val="28"/>
          <w:szCs w:val="28"/>
          <w:shd w:val="clear" w:color="auto" w:fill="FFFFFF"/>
        </w:rPr>
      </w:pPr>
      <w:r w:rsidRPr="003F2167">
        <w:rPr>
          <w:rFonts w:ascii="华康楷体W5-A" w:eastAsia="华康楷体W5-A" w:hAnsiTheme="minorEastAsia" w:cs="Arial" w:hint="eastAsia"/>
          <w:sz w:val="28"/>
          <w:szCs w:val="28"/>
          <w:shd w:val="clear" w:color="auto" w:fill="FFFFFF"/>
        </w:rPr>
        <w:t>联系人：</w:t>
      </w:r>
      <w:r w:rsidR="008850EF" w:rsidRPr="003F2167">
        <w:rPr>
          <w:rFonts w:ascii="华康楷体W5-A" w:eastAsia="华康楷体W5-A" w:hAnsiTheme="minorEastAsia" w:cs="Arial" w:hint="eastAsia"/>
          <w:sz w:val="28"/>
          <w:szCs w:val="28"/>
          <w:shd w:val="clear" w:color="auto" w:fill="FFFFFF"/>
        </w:rPr>
        <w:t xml:space="preserve"> </w:t>
      </w:r>
      <w:r w:rsidR="00E270B7">
        <w:rPr>
          <w:rFonts w:ascii="华康楷体W5-A" w:eastAsia="华康楷体W5-A" w:hAnsiTheme="minorEastAsia" w:cs="Arial" w:hint="eastAsia"/>
          <w:sz w:val="28"/>
          <w:szCs w:val="28"/>
          <w:shd w:val="clear" w:color="auto" w:fill="FFFFFF"/>
        </w:rPr>
        <w:t>张老师/顾老师</w:t>
      </w:r>
      <w:r w:rsidR="005717C3">
        <w:rPr>
          <w:rFonts w:ascii="华康楷体W5-A" w:eastAsia="华康楷体W5-A" w:hAnsiTheme="minorEastAsia" w:cs="Arial"/>
          <w:sz w:val="28"/>
          <w:szCs w:val="28"/>
          <w:shd w:val="clear" w:color="auto" w:fill="FFFFFF"/>
        </w:rPr>
        <w:t xml:space="preserve">  </w:t>
      </w:r>
      <w:r w:rsidRPr="003F2167">
        <w:rPr>
          <w:rFonts w:ascii="华康楷体W5-A" w:eastAsia="华康楷体W5-A" w:hAnsiTheme="minorEastAsia" w:cs="Arial" w:hint="eastAsia"/>
          <w:sz w:val="28"/>
          <w:szCs w:val="28"/>
          <w:shd w:val="clear" w:color="auto" w:fill="FFFFFF"/>
        </w:rPr>
        <w:t>联系电话：（0755）83923333-</w:t>
      </w:r>
      <w:r w:rsidR="00E270B7">
        <w:rPr>
          <w:rFonts w:ascii="华康楷体W5-A" w:eastAsia="华康楷体W5-A" w:hAnsiTheme="minorEastAsia" w:cs="Arial"/>
          <w:sz w:val="28"/>
          <w:szCs w:val="28"/>
          <w:shd w:val="clear" w:color="auto" w:fill="FFFFFF"/>
        </w:rPr>
        <w:t>8932</w:t>
      </w:r>
      <w:r w:rsidR="00E270B7">
        <w:rPr>
          <w:rFonts w:ascii="华康楷体W5-A" w:eastAsia="华康楷体W5-A" w:hAnsiTheme="minorEastAsia" w:cs="Arial" w:hint="eastAsia"/>
          <w:sz w:val="28"/>
          <w:szCs w:val="28"/>
          <w:shd w:val="clear" w:color="auto" w:fill="FFFFFF"/>
        </w:rPr>
        <w:t>/</w:t>
      </w:r>
      <w:r w:rsidR="00E270B7">
        <w:rPr>
          <w:rFonts w:ascii="华康楷体W5-A" w:eastAsia="华康楷体W5-A" w:hAnsiTheme="minorEastAsia" w:cs="Arial"/>
          <w:sz w:val="28"/>
          <w:szCs w:val="28"/>
          <w:shd w:val="clear" w:color="auto" w:fill="FFFFFF"/>
        </w:rPr>
        <w:t>8934</w:t>
      </w:r>
      <w:r w:rsidRPr="003F2167">
        <w:rPr>
          <w:rFonts w:ascii="华康楷体W5-A" w:eastAsia="华康楷体W5-A" w:hAnsiTheme="minorEastAsia" w:cs="Arial" w:hint="eastAsia"/>
          <w:sz w:val="28"/>
          <w:szCs w:val="28"/>
          <w:shd w:val="clear" w:color="auto" w:fill="FFFFFF"/>
        </w:rPr>
        <w:t xml:space="preserve"> </w:t>
      </w:r>
    </w:p>
    <w:p w:rsidR="00FD0212" w:rsidRPr="003F2167" w:rsidRDefault="00ED723A" w:rsidP="00ED723A">
      <w:pPr>
        <w:spacing w:line="360" w:lineRule="auto"/>
        <w:rPr>
          <w:rFonts w:ascii="华康楷体W5-A" w:eastAsia="华康楷体W5-A" w:hAnsiTheme="minorEastAsia" w:cs="Arial"/>
          <w:sz w:val="28"/>
          <w:szCs w:val="28"/>
          <w:shd w:val="clear" w:color="auto" w:fill="FFFFFF"/>
        </w:rPr>
      </w:pPr>
      <w:r w:rsidRPr="003F2167">
        <w:rPr>
          <w:rFonts w:ascii="华康楷体W5-A" w:eastAsia="华康楷体W5-A" w:hAnsiTheme="minorEastAsia" w:cs="Arial" w:hint="eastAsia"/>
          <w:sz w:val="28"/>
          <w:szCs w:val="28"/>
          <w:shd w:val="clear" w:color="auto" w:fill="FFFFFF"/>
        </w:rPr>
        <w:t>邮 箱：bdszyy_zp@163.com</w:t>
      </w:r>
    </w:p>
    <w:p w:rsidR="00A55CE9" w:rsidRPr="003F2167" w:rsidRDefault="00A55CE9" w:rsidP="00FD0212">
      <w:pPr>
        <w:spacing w:line="360" w:lineRule="auto"/>
        <w:rPr>
          <w:rFonts w:ascii="华康楷体W5-A" w:eastAsia="华康楷体W5-A" w:hAnsiTheme="minorEastAsia" w:cs="Arial"/>
          <w:sz w:val="28"/>
          <w:szCs w:val="28"/>
          <w:shd w:val="clear" w:color="auto" w:fill="FFFFFF"/>
        </w:rPr>
      </w:pPr>
    </w:p>
    <w:p w:rsidR="00FD0212" w:rsidRPr="003F2167" w:rsidRDefault="00FD0212" w:rsidP="00FD0212">
      <w:pPr>
        <w:spacing w:line="360" w:lineRule="auto"/>
        <w:rPr>
          <w:rFonts w:ascii="华康楷体W5-A" w:eastAsia="华康楷体W5-A" w:hAnsiTheme="minorEastAsia" w:cs="Arial"/>
          <w:b/>
          <w:sz w:val="28"/>
          <w:szCs w:val="28"/>
          <w:shd w:val="clear" w:color="auto" w:fill="FFFFFF"/>
        </w:rPr>
      </w:pPr>
      <w:r w:rsidRPr="003F2167">
        <w:rPr>
          <w:rFonts w:ascii="华康楷体W5-A" w:eastAsia="华康楷体W5-A" w:hAnsiTheme="minorEastAsia" w:cs="Arial" w:hint="eastAsia"/>
          <w:b/>
          <w:sz w:val="28"/>
          <w:szCs w:val="28"/>
          <w:shd w:val="clear" w:color="auto" w:fill="FFFFFF"/>
        </w:rPr>
        <w:t>北京大学深圳医院协同单位：</w:t>
      </w:r>
    </w:p>
    <w:p w:rsidR="00FD0212" w:rsidRPr="003F2167" w:rsidRDefault="00A55CE9" w:rsidP="00FD0212">
      <w:pPr>
        <w:spacing w:line="360" w:lineRule="auto"/>
        <w:rPr>
          <w:rFonts w:ascii="华康楷体W5-A" w:eastAsia="华康楷体W5-A" w:hAnsiTheme="minorEastAsia" w:cs="Arial"/>
          <w:sz w:val="28"/>
          <w:szCs w:val="28"/>
          <w:shd w:val="clear" w:color="auto" w:fill="FFFFFF"/>
        </w:rPr>
      </w:pPr>
      <w:r w:rsidRPr="003F2167">
        <w:rPr>
          <w:rFonts w:ascii="华康楷体W5-A" w:eastAsia="华康楷体W5-A" w:hAnsiTheme="minorEastAsia" w:cs="Arial" w:hint="eastAsia"/>
          <w:sz w:val="28"/>
          <w:szCs w:val="28"/>
          <w:shd w:val="clear" w:color="auto" w:fill="FFFFFF"/>
        </w:rPr>
        <w:t>深圳市南山区</w:t>
      </w:r>
      <w:r w:rsidR="00FD0212" w:rsidRPr="003F2167">
        <w:rPr>
          <w:rFonts w:ascii="华康楷体W5-A" w:eastAsia="华康楷体W5-A" w:hAnsiTheme="minorEastAsia" w:cs="Arial" w:hint="eastAsia"/>
          <w:sz w:val="28"/>
          <w:szCs w:val="28"/>
          <w:shd w:val="clear" w:color="auto" w:fill="FFFFFF"/>
        </w:rPr>
        <w:t>蛇口人民医院</w:t>
      </w:r>
    </w:p>
    <w:p w:rsidR="00FD0212" w:rsidRPr="003F2167" w:rsidRDefault="00A55CE9" w:rsidP="00FD0212">
      <w:pPr>
        <w:spacing w:line="360" w:lineRule="auto"/>
        <w:rPr>
          <w:rFonts w:ascii="华康楷体W5-A" w:eastAsia="华康楷体W5-A" w:hAnsiTheme="minorEastAsia" w:cs="Arial"/>
          <w:sz w:val="28"/>
          <w:szCs w:val="28"/>
          <w:shd w:val="clear" w:color="auto" w:fill="FFFFFF"/>
        </w:rPr>
      </w:pPr>
      <w:r w:rsidRPr="003F2167">
        <w:rPr>
          <w:rFonts w:ascii="华康楷体W5-A" w:eastAsia="华康楷体W5-A" w:hAnsiTheme="minorEastAsia" w:cs="Arial" w:hint="eastAsia"/>
          <w:sz w:val="28"/>
          <w:szCs w:val="28"/>
          <w:shd w:val="clear" w:color="auto" w:fill="FFFFFF"/>
        </w:rPr>
        <w:t>深圳市是</w:t>
      </w:r>
      <w:r w:rsidR="00FD0212" w:rsidRPr="003F2167">
        <w:rPr>
          <w:rFonts w:ascii="华康楷体W5-A" w:eastAsia="华康楷体W5-A" w:hAnsiTheme="minorEastAsia" w:cs="Arial" w:hint="eastAsia"/>
          <w:sz w:val="28"/>
          <w:szCs w:val="28"/>
          <w:shd w:val="clear" w:color="auto" w:fill="FFFFFF"/>
        </w:rPr>
        <w:t>盐田区人民医院</w:t>
      </w:r>
    </w:p>
    <w:p w:rsidR="00C6051A" w:rsidRDefault="00FD0212" w:rsidP="00FA1B14">
      <w:pPr>
        <w:spacing w:line="360" w:lineRule="auto"/>
        <w:rPr>
          <w:rFonts w:ascii="华康楷体W5-A" w:eastAsia="华康楷体W5-A" w:hAnsiTheme="minorEastAsia" w:cs="Arial"/>
          <w:sz w:val="28"/>
          <w:szCs w:val="28"/>
          <w:shd w:val="clear" w:color="auto" w:fill="FFFFFF"/>
        </w:rPr>
      </w:pPr>
      <w:r w:rsidRPr="003F2167">
        <w:rPr>
          <w:rFonts w:ascii="华康楷体W5-A" w:eastAsia="华康楷体W5-A" w:hAnsiTheme="minorEastAsia" w:cs="Arial" w:hint="eastAsia"/>
          <w:sz w:val="28"/>
          <w:szCs w:val="28"/>
          <w:shd w:val="clear" w:color="auto" w:fill="FFFFFF"/>
        </w:rPr>
        <w:t>中山大学附属第八医院</w:t>
      </w:r>
    </w:p>
    <w:p w:rsidR="00744BF9" w:rsidRDefault="00744BF9" w:rsidP="00FA1B14">
      <w:pPr>
        <w:spacing w:line="360" w:lineRule="auto"/>
        <w:rPr>
          <w:rFonts w:ascii="华康楷体W5-A" w:eastAsia="华康楷体W5-A" w:hAnsiTheme="minorEastAsia" w:cs="Arial"/>
          <w:sz w:val="28"/>
          <w:szCs w:val="28"/>
          <w:shd w:val="clear" w:color="auto" w:fill="FFFFFF"/>
        </w:rPr>
      </w:pPr>
    </w:p>
    <w:p w:rsidR="00744BF9" w:rsidRDefault="00744BF9" w:rsidP="00744BF9">
      <w:pPr>
        <w:pStyle w:val="2"/>
        <w:jc w:val="left"/>
        <w:rPr>
          <w:rFonts w:ascii="华文仿宋" w:eastAsia="华文仿宋" w:hAnsi="华文仿宋"/>
          <w:sz w:val="24"/>
          <w:szCs w:val="24"/>
          <w:lang w:eastAsia="zh-CN"/>
        </w:rPr>
      </w:pPr>
      <w:r>
        <w:rPr>
          <w:rFonts w:ascii="华文仿宋" w:eastAsia="华文仿宋" w:hAnsi="华文仿宋" w:hint="eastAsia"/>
          <w:sz w:val="24"/>
          <w:szCs w:val="24"/>
          <w:lang w:eastAsia="zh-CN"/>
        </w:rPr>
        <w:lastRenderedPageBreak/>
        <w:t>协同单位</w:t>
      </w:r>
    </w:p>
    <w:p w:rsidR="00744BF9" w:rsidRPr="00744BF9" w:rsidRDefault="00744BF9" w:rsidP="00744BF9">
      <w:pPr>
        <w:pStyle w:val="2"/>
        <w:ind w:firstLineChars="1100" w:firstLine="2640"/>
        <w:jc w:val="left"/>
        <w:rPr>
          <w:rFonts w:ascii="华文仿宋" w:eastAsia="华文仿宋" w:hAnsi="华文仿宋" w:hint="eastAsia"/>
          <w:b w:val="0"/>
          <w:sz w:val="24"/>
          <w:szCs w:val="24"/>
          <w:lang w:eastAsia="zh-CN"/>
        </w:rPr>
      </w:pPr>
      <w:r w:rsidRPr="00744BF9">
        <w:rPr>
          <w:rFonts w:ascii="华文仿宋" w:eastAsia="华文仿宋" w:hAnsi="华文仿宋" w:hint="eastAsia"/>
          <w:b w:val="0"/>
          <w:sz w:val="24"/>
          <w:szCs w:val="24"/>
          <w:lang w:eastAsia="zh-CN"/>
        </w:rPr>
        <w:t>深圳市南山区蛇口人民医院</w:t>
      </w:r>
    </w:p>
    <w:p w:rsidR="00744BF9" w:rsidRPr="00DF311B" w:rsidRDefault="00744BF9" w:rsidP="00744BF9">
      <w:pPr>
        <w:spacing w:line="500" w:lineRule="exact"/>
        <w:jc w:val="center"/>
        <w:rPr>
          <w:rFonts w:ascii="华文仿宋" w:eastAsia="华文仿宋" w:hAnsi="华文仿宋" w:hint="eastAsia"/>
          <w:sz w:val="24"/>
          <w:szCs w:val="24"/>
        </w:rPr>
      </w:pPr>
      <w:r w:rsidRPr="00DF311B">
        <w:rPr>
          <w:rFonts w:ascii="华文仿宋" w:eastAsia="华文仿宋" w:hAnsi="华文仿宋"/>
          <w:sz w:val="24"/>
          <w:szCs w:val="24"/>
        </w:rPr>
        <w:t>2020</w:t>
      </w:r>
      <w:r w:rsidRPr="00DF311B">
        <w:rPr>
          <w:rFonts w:ascii="华文仿宋" w:eastAsia="华文仿宋" w:hAnsi="华文仿宋" w:hint="eastAsia"/>
          <w:sz w:val="24"/>
          <w:szCs w:val="24"/>
        </w:rPr>
        <w:t>年度住院医师规范化培训学员招生简介</w:t>
      </w:r>
    </w:p>
    <w:p w:rsidR="00744BF9" w:rsidRPr="00DF311B" w:rsidRDefault="00744BF9" w:rsidP="00744BF9">
      <w:pPr>
        <w:spacing w:line="560" w:lineRule="exact"/>
        <w:ind w:firstLineChars="200" w:firstLine="480"/>
        <w:rPr>
          <w:rFonts w:ascii="华文仿宋" w:eastAsia="华文仿宋" w:hAnsi="华文仿宋" w:hint="eastAsia"/>
          <w:sz w:val="24"/>
          <w:szCs w:val="24"/>
        </w:rPr>
      </w:pPr>
      <w:r w:rsidRPr="00DF311B">
        <w:rPr>
          <w:rFonts w:ascii="华文仿宋" w:eastAsia="华文仿宋" w:hAnsi="华文仿宋" w:hint="eastAsia"/>
          <w:sz w:val="24"/>
          <w:szCs w:val="24"/>
        </w:rPr>
        <w:t>深圳市南山区蛇口人民医院暨中南大学湘雅二医院深圳医院，坐落于蛇口半岛中心地带，目前已成为外籍人士与港澳居民在深圳就医的首选医院之一，是深圳市前海蛇口自贸区内唯一一家三级综合医院，是华南地区第一家通过国际JCI质量认证并获得JCI复审金牌的综合性公立医院；是广东省高等医学院校教学医院、广东医学院硕士研究生联合培养点、广东省全科医学教育临床教学基地、广东省特级档案综合管理单位、深圳市社会保险定点医院AAA信用等级单位、深圳市中医特色专科（专病）建设单位、深圳市园林式花园式单位，被深圳市政府授予“绿色医院”称号。医院占地面积为2，2670.70平方米，总建筑面积近5，5870平方米，核定床位506张，服务面积达65平方公里、服务人口接近60万。为进一步满足群众需求，十三五期间医院将新建一栋综合大楼，总建筑面积88500</w:t>
      </w:r>
      <w:r w:rsidRPr="00DF311B">
        <w:rPr>
          <w:rFonts w:ascii="华文仿宋" w:eastAsia="华文仿宋" w:hAnsi="华文仿宋" w:cs="宋体" w:hint="eastAsia"/>
          <w:sz w:val="24"/>
          <w:szCs w:val="24"/>
        </w:rPr>
        <w:t>㎡</w:t>
      </w:r>
      <w:r w:rsidRPr="00DF311B">
        <w:rPr>
          <w:rFonts w:ascii="华文仿宋" w:eastAsia="华文仿宋" w:hAnsi="华文仿宋" w:cs="微软雅黑" w:hint="eastAsia"/>
          <w:sz w:val="24"/>
          <w:szCs w:val="24"/>
        </w:rPr>
        <w:t>，地上二十四层，地下三层，届时医院床位数可开放到</w:t>
      </w:r>
      <w:r w:rsidRPr="00DF311B">
        <w:rPr>
          <w:rFonts w:ascii="华文仿宋" w:eastAsia="华文仿宋" w:hAnsi="华文仿宋" w:hint="eastAsia"/>
          <w:sz w:val="24"/>
          <w:szCs w:val="24"/>
        </w:rPr>
        <w:t>800张以上。</w:t>
      </w:r>
    </w:p>
    <w:p w:rsidR="00744BF9" w:rsidRPr="00DF311B" w:rsidRDefault="00744BF9" w:rsidP="00744BF9">
      <w:pPr>
        <w:spacing w:line="560" w:lineRule="exact"/>
        <w:ind w:firstLineChars="200" w:firstLine="480"/>
        <w:rPr>
          <w:rFonts w:ascii="华文仿宋" w:eastAsia="华文仿宋" w:hAnsi="华文仿宋" w:hint="eastAsia"/>
          <w:sz w:val="24"/>
          <w:szCs w:val="24"/>
        </w:rPr>
      </w:pPr>
      <w:r w:rsidRPr="00DF311B">
        <w:rPr>
          <w:rFonts w:ascii="华文仿宋" w:eastAsia="华文仿宋" w:hAnsi="华文仿宋" w:hint="eastAsia"/>
          <w:sz w:val="24"/>
          <w:szCs w:val="24"/>
        </w:rPr>
        <w:t>蛇口人民医院医资雄厚，现有在职员工1757人，高级职称专业人才238人。其中，硕士生导师４人，博士11人，硕士158人。</w:t>
      </w:r>
    </w:p>
    <w:p w:rsidR="00744BF9" w:rsidRPr="00DF311B" w:rsidRDefault="00744BF9" w:rsidP="00744BF9">
      <w:pPr>
        <w:spacing w:line="560" w:lineRule="exact"/>
        <w:ind w:firstLineChars="200" w:firstLine="480"/>
        <w:rPr>
          <w:rFonts w:ascii="华文仿宋" w:eastAsia="华文仿宋" w:hAnsi="华文仿宋" w:hint="eastAsia"/>
          <w:sz w:val="24"/>
          <w:szCs w:val="24"/>
        </w:rPr>
      </w:pPr>
      <w:r w:rsidRPr="00DF311B">
        <w:rPr>
          <w:rFonts w:ascii="华文仿宋" w:eastAsia="华文仿宋" w:hAnsi="华文仿宋" w:hint="eastAsia"/>
          <w:sz w:val="24"/>
          <w:szCs w:val="24"/>
        </w:rPr>
        <w:t>目前医院设有临床医技科室36个（护理单元24个），即肿瘤科、全科医学科、心血管内科、消化内科、呼吸内科、内分泌内科（含糖尿病治疗中心）、肾内科（含血液透析中心）、神经内科、感染科、普外科、甲乳外科、肛肠外科、骨科、泌尿外科、神经外科、妇科、产科、儿科、新生儿科、眼科、耳鼻咽喉科、口腔科、急诊科、中医科、康复科、皮肤科、麻醉科、重症监护病房（ICU）、体检科、药剂科、检验科、中心实验室、临床输血科、放射科、超声诊断科、病理科、特诊中心、龙江韩氏妇科专家门诊等。 </w:t>
      </w:r>
    </w:p>
    <w:p w:rsidR="00744BF9" w:rsidRPr="00DF311B" w:rsidRDefault="00744BF9" w:rsidP="00744BF9">
      <w:pPr>
        <w:spacing w:line="560" w:lineRule="exact"/>
        <w:ind w:firstLineChars="200" w:firstLine="480"/>
        <w:rPr>
          <w:rFonts w:ascii="华文仿宋" w:eastAsia="华文仿宋" w:hAnsi="华文仿宋" w:hint="eastAsia"/>
          <w:sz w:val="24"/>
          <w:szCs w:val="24"/>
        </w:rPr>
      </w:pPr>
      <w:r w:rsidRPr="00DF311B">
        <w:rPr>
          <w:rFonts w:ascii="华文仿宋" w:eastAsia="华文仿宋" w:hAnsi="华文仿宋" w:hint="eastAsia"/>
          <w:sz w:val="24"/>
          <w:szCs w:val="24"/>
        </w:rPr>
        <w:t>医院目前拥有29家社区健康服务中心，医护人员397人，为服务区域内的</w:t>
      </w:r>
      <w:r w:rsidRPr="00DF311B">
        <w:rPr>
          <w:rFonts w:ascii="华文仿宋" w:eastAsia="华文仿宋" w:hAnsi="华文仿宋" w:hint="eastAsia"/>
          <w:sz w:val="24"/>
          <w:szCs w:val="24"/>
        </w:rPr>
        <w:lastRenderedPageBreak/>
        <w:t>居民建立了健康档案，并为他们提供社区诊断、心理卫生、老年保健、慢性病综合防治、儿童保健、妇女保健、预防接种与传染病防治、健康教育与健康促进等九大类服务。深圳湾健康服务中心被评为国家2017年度“优质服务示范社区卫生服务中心”并且在2017年度基本公卫服务项目绩效评估中获得了全市第一的好成绩。</w:t>
      </w:r>
    </w:p>
    <w:p w:rsidR="00744BF9" w:rsidRPr="00DF311B" w:rsidRDefault="00744BF9" w:rsidP="00744BF9">
      <w:pPr>
        <w:spacing w:line="560" w:lineRule="exact"/>
        <w:ind w:firstLineChars="200" w:firstLine="480"/>
        <w:rPr>
          <w:rFonts w:ascii="华文仿宋" w:eastAsia="华文仿宋" w:hAnsi="华文仿宋" w:hint="eastAsia"/>
          <w:sz w:val="24"/>
          <w:szCs w:val="24"/>
        </w:rPr>
      </w:pPr>
    </w:p>
    <w:p w:rsidR="00744BF9" w:rsidRPr="00DF311B" w:rsidRDefault="00744BF9" w:rsidP="00744BF9">
      <w:pPr>
        <w:pStyle w:val="Default"/>
        <w:ind w:firstLineChars="200" w:firstLine="480"/>
        <w:rPr>
          <w:rFonts w:ascii="华文仿宋" w:eastAsia="华文仿宋" w:hAnsi="华文仿宋" w:cs="Times New Roman" w:hint="eastAsia"/>
          <w:color w:val="auto"/>
          <w:lang w:bidi="en-US"/>
        </w:rPr>
      </w:pPr>
      <w:r w:rsidRPr="00DF311B">
        <w:rPr>
          <w:rFonts w:ascii="华文仿宋" w:eastAsia="华文仿宋" w:hAnsi="华文仿宋" w:cs="Times New Roman" w:hint="eastAsia"/>
          <w:color w:val="auto"/>
          <w:lang w:bidi="en-US"/>
        </w:rPr>
        <w:t>医疗质量是医疗安全的核心和保证，医院通过狠抓医疗核心制度的落实，规范医疗行为，提高内涵质量等工作，2015年第一次参加“深圳市医疗服务质量评估”三级医院组评审，即在全市13家区级三级医院中，获得第四名的好成绩；在2011-2016年间医院连续六年荣获“深圳市医疗服务质量评估A级称号”。2016-2017年，医院院前急救工作连续两年获得全市第一，被评为“深圳市院前急救综合考核先进单位”。2018年，医院顺利通过国家胸痛中心认证，成为深圳市第8个国家级胸痛中心。</w:t>
      </w:r>
    </w:p>
    <w:p w:rsidR="00744BF9" w:rsidRPr="00DF311B" w:rsidRDefault="00744BF9" w:rsidP="00744BF9">
      <w:pPr>
        <w:shd w:val="clear" w:color="auto" w:fill="FFFFFF"/>
        <w:spacing w:line="360" w:lineRule="auto"/>
        <w:rPr>
          <w:rFonts w:ascii="华文仿宋" w:eastAsia="华文仿宋" w:hAnsi="华文仿宋" w:hint="eastAsia"/>
          <w:sz w:val="24"/>
          <w:szCs w:val="24"/>
        </w:rPr>
      </w:pPr>
      <w:r w:rsidRPr="00DF311B">
        <w:rPr>
          <w:rFonts w:ascii="华文仿宋" w:eastAsia="华文仿宋" w:hAnsi="华文仿宋" w:hint="eastAsia"/>
          <w:sz w:val="24"/>
          <w:szCs w:val="24"/>
        </w:rPr>
        <w:t>三、联系方式：</w:t>
      </w:r>
      <w:r w:rsidRPr="00DF311B">
        <w:rPr>
          <w:rFonts w:ascii="华文仿宋" w:eastAsia="华文仿宋" w:hAnsi="华文仿宋"/>
          <w:sz w:val="24"/>
          <w:szCs w:val="24"/>
        </w:rPr>
        <w:t xml:space="preserve"> </w:t>
      </w:r>
    </w:p>
    <w:p w:rsidR="00744BF9" w:rsidRPr="00DF311B" w:rsidRDefault="00744BF9" w:rsidP="00744BF9">
      <w:pPr>
        <w:shd w:val="clear" w:color="auto" w:fill="FFFFFF"/>
        <w:spacing w:line="360" w:lineRule="auto"/>
        <w:rPr>
          <w:rFonts w:ascii="华文仿宋" w:eastAsia="华文仿宋" w:hAnsi="华文仿宋" w:hint="eastAsia"/>
          <w:sz w:val="24"/>
          <w:szCs w:val="24"/>
        </w:rPr>
      </w:pPr>
      <w:r w:rsidRPr="00DF311B">
        <w:rPr>
          <w:rFonts w:ascii="华文仿宋" w:eastAsia="华文仿宋" w:hAnsi="华文仿宋" w:hint="eastAsia"/>
          <w:sz w:val="24"/>
          <w:szCs w:val="24"/>
        </w:rPr>
        <w:t>医院地址：深圳市南山区蛇口工业七路36号深圳市蛇口人民医院</w:t>
      </w:r>
      <w:r w:rsidRPr="00DF311B">
        <w:rPr>
          <w:rFonts w:ascii="华文仿宋" w:eastAsia="华文仿宋" w:hAnsi="华文仿宋"/>
          <w:sz w:val="24"/>
          <w:szCs w:val="24"/>
        </w:rPr>
        <w:t xml:space="preserve"> </w:t>
      </w:r>
    </w:p>
    <w:p w:rsidR="00744BF9" w:rsidRPr="00DF311B" w:rsidRDefault="00744BF9" w:rsidP="00744BF9">
      <w:pPr>
        <w:shd w:val="clear" w:color="auto" w:fill="FFFFFF"/>
        <w:spacing w:line="360" w:lineRule="auto"/>
        <w:rPr>
          <w:rFonts w:ascii="华文仿宋" w:eastAsia="华文仿宋" w:hAnsi="华文仿宋" w:hint="eastAsia"/>
          <w:sz w:val="24"/>
          <w:szCs w:val="24"/>
        </w:rPr>
      </w:pPr>
      <w:r w:rsidRPr="00DF311B">
        <w:rPr>
          <w:rFonts w:ascii="华文仿宋" w:eastAsia="华文仿宋" w:hAnsi="华文仿宋" w:hint="eastAsia"/>
          <w:sz w:val="24"/>
          <w:szCs w:val="24"/>
        </w:rPr>
        <w:t>邮编：</w:t>
      </w:r>
      <w:r w:rsidRPr="00DF311B">
        <w:rPr>
          <w:rFonts w:ascii="华文仿宋" w:eastAsia="华文仿宋" w:hAnsi="华文仿宋"/>
          <w:sz w:val="24"/>
          <w:szCs w:val="24"/>
        </w:rPr>
        <w:t>518038</w:t>
      </w:r>
    </w:p>
    <w:p w:rsidR="00744BF9" w:rsidRDefault="00744BF9" w:rsidP="00744BF9">
      <w:pPr>
        <w:spacing w:line="360" w:lineRule="auto"/>
        <w:rPr>
          <w:rFonts w:ascii="华文仿宋" w:eastAsia="华文仿宋" w:hAnsi="华文仿宋"/>
          <w:sz w:val="24"/>
          <w:szCs w:val="24"/>
        </w:rPr>
      </w:pPr>
      <w:r w:rsidRPr="00DF311B">
        <w:rPr>
          <w:rFonts w:ascii="华文仿宋" w:eastAsia="华文仿宋" w:hAnsi="华文仿宋" w:hint="eastAsia"/>
          <w:sz w:val="24"/>
          <w:szCs w:val="24"/>
        </w:rPr>
        <w:t>联系人：科教科</w:t>
      </w:r>
      <w:r w:rsidRPr="00DF311B">
        <w:rPr>
          <w:rFonts w:ascii="华文仿宋" w:eastAsia="华文仿宋" w:hAnsi="华文仿宋"/>
          <w:sz w:val="24"/>
          <w:szCs w:val="24"/>
        </w:rPr>
        <w:t xml:space="preserve"> </w:t>
      </w:r>
      <w:r>
        <w:rPr>
          <w:rFonts w:ascii="华文仿宋" w:eastAsia="华文仿宋" w:hAnsi="华文仿宋" w:hint="eastAsia"/>
          <w:sz w:val="24"/>
          <w:szCs w:val="24"/>
        </w:rPr>
        <w:t>庞</w:t>
      </w:r>
      <w:r w:rsidRPr="00DF311B">
        <w:rPr>
          <w:rFonts w:ascii="华文仿宋" w:eastAsia="华文仿宋" w:hAnsi="华文仿宋" w:hint="eastAsia"/>
          <w:sz w:val="24"/>
          <w:szCs w:val="24"/>
        </w:rPr>
        <w:t>老师</w:t>
      </w:r>
      <w:r w:rsidRPr="00DF311B">
        <w:rPr>
          <w:rFonts w:ascii="华文仿宋" w:eastAsia="华文仿宋" w:hAnsi="华文仿宋"/>
          <w:sz w:val="24"/>
          <w:szCs w:val="24"/>
        </w:rPr>
        <w:t xml:space="preserve"> </w:t>
      </w:r>
      <w:r w:rsidRPr="00DF311B">
        <w:rPr>
          <w:rFonts w:ascii="华文仿宋" w:eastAsia="华文仿宋" w:hAnsi="华文仿宋" w:hint="eastAsia"/>
          <w:sz w:val="24"/>
          <w:szCs w:val="24"/>
        </w:rPr>
        <w:t>联系电话：</w:t>
      </w:r>
      <w:r w:rsidRPr="00DF311B">
        <w:rPr>
          <w:rFonts w:ascii="华文仿宋" w:eastAsia="华文仿宋" w:hAnsi="华文仿宋"/>
          <w:sz w:val="24"/>
          <w:szCs w:val="24"/>
        </w:rPr>
        <w:t xml:space="preserve">21606999-8307 </w:t>
      </w:r>
      <w:r w:rsidRPr="00DF311B">
        <w:rPr>
          <w:rFonts w:ascii="华文仿宋" w:eastAsia="华文仿宋" w:hAnsi="华文仿宋" w:hint="eastAsia"/>
          <w:sz w:val="24"/>
          <w:szCs w:val="24"/>
        </w:rPr>
        <w:t>邮</w:t>
      </w:r>
      <w:r w:rsidRPr="00DF311B">
        <w:rPr>
          <w:rFonts w:ascii="华文仿宋" w:eastAsia="华文仿宋" w:hAnsi="华文仿宋"/>
          <w:sz w:val="24"/>
          <w:szCs w:val="24"/>
        </w:rPr>
        <w:t xml:space="preserve"> </w:t>
      </w:r>
      <w:r w:rsidRPr="00DF311B">
        <w:rPr>
          <w:rFonts w:ascii="华文仿宋" w:eastAsia="华文仿宋" w:hAnsi="华文仿宋" w:hint="eastAsia"/>
          <w:sz w:val="24"/>
          <w:szCs w:val="24"/>
        </w:rPr>
        <w:t>箱：</w:t>
      </w:r>
      <w:r w:rsidRPr="00744BF9">
        <w:rPr>
          <w:rFonts w:ascii="华文仿宋" w:eastAsia="华文仿宋" w:hAnsi="华文仿宋"/>
          <w:sz w:val="24"/>
          <w:szCs w:val="24"/>
        </w:rPr>
        <w:t>824326670@qq.com</w:t>
      </w:r>
    </w:p>
    <w:p w:rsidR="00744BF9" w:rsidRDefault="00744BF9" w:rsidP="00744BF9">
      <w:pPr>
        <w:spacing w:line="360" w:lineRule="auto"/>
        <w:rPr>
          <w:rFonts w:ascii="华文仿宋" w:eastAsia="华文仿宋" w:hAnsi="华文仿宋"/>
          <w:sz w:val="24"/>
          <w:szCs w:val="24"/>
        </w:rPr>
      </w:pPr>
    </w:p>
    <w:p w:rsidR="00744BF9" w:rsidRDefault="00744BF9" w:rsidP="00744BF9">
      <w:pPr>
        <w:spacing w:line="360" w:lineRule="auto"/>
        <w:rPr>
          <w:rFonts w:ascii="华文仿宋" w:eastAsia="华文仿宋" w:hAnsi="华文仿宋"/>
          <w:sz w:val="24"/>
          <w:szCs w:val="24"/>
        </w:rPr>
      </w:pPr>
    </w:p>
    <w:p w:rsidR="00744BF9" w:rsidRDefault="00744BF9" w:rsidP="00744BF9">
      <w:pPr>
        <w:spacing w:line="360" w:lineRule="auto"/>
        <w:rPr>
          <w:rFonts w:ascii="华文仿宋" w:eastAsia="华文仿宋" w:hAnsi="华文仿宋"/>
          <w:sz w:val="24"/>
          <w:szCs w:val="24"/>
        </w:rPr>
      </w:pPr>
    </w:p>
    <w:p w:rsidR="00744BF9" w:rsidRDefault="00744BF9" w:rsidP="00744BF9">
      <w:pPr>
        <w:spacing w:line="360" w:lineRule="auto"/>
        <w:rPr>
          <w:rFonts w:ascii="华文仿宋" w:eastAsia="华文仿宋" w:hAnsi="华文仿宋"/>
          <w:sz w:val="24"/>
          <w:szCs w:val="24"/>
        </w:rPr>
      </w:pPr>
    </w:p>
    <w:p w:rsidR="00744BF9" w:rsidRDefault="00744BF9" w:rsidP="00744BF9">
      <w:pPr>
        <w:spacing w:line="360" w:lineRule="auto"/>
        <w:rPr>
          <w:rFonts w:ascii="华文仿宋" w:eastAsia="华文仿宋" w:hAnsi="华文仿宋"/>
          <w:sz w:val="24"/>
          <w:szCs w:val="24"/>
        </w:rPr>
      </w:pPr>
    </w:p>
    <w:p w:rsidR="00744BF9" w:rsidRDefault="00744BF9" w:rsidP="00744BF9">
      <w:pPr>
        <w:spacing w:line="360" w:lineRule="auto"/>
        <w:rPr>
          <w:rFonts w:ascii="华文仿宋" w:eastAsia="华文仿宋" w:hAnsi="华文仿宋"/>
          <w:sz w:val="24"/>
          <w:szCs w:val="24"/>
        </w:rPr>
      </w:pPr>
    </w:p>
    <w:p w:rsidR="00744BF9" w:rsidRPr="00744BF9" w:rsidRDefault="00744BF9" w:rsidP="00744BF9">
      <w:pPr>
        <w:widowControl/>
        <w:pBdr>
          <w:bottom w:val="single" w:sz="6" w:space="8" w:color="E7E7EB"/>
        </w:pBdr>
        <w:shd w:val="clear" w:color="auto" w:fill="FFFFFF"/>
        <w:spacing w:after="210"/>
        <w:outlineLvl w:val="1"/>
        <w:rPr>
          <w:rFonts w:ascii="华文仿宋" w:eastAsia="华文仿宋" w:hAnsi="华文仿宋" w:cs="Helvetica"/>
          <w:b/>
          <w:color w:val="000000"/>
          <w:kern w:val="0"/>
          <w:sz w:val="24"/>
          <w:szCs w:val="24"/>
        </w:rPr>
      </w:pPr>
      <w:r w:rsidRPr="00744BF9">
        <w:rPr>
          <w:rFonts w:ascii="华文仿宋" w:eastAsia="华文仿宋" w:hAnsi="华文仿宋" w:cs="Helvetica" w:hint="eastAsia"/>
          <w:b/>
          <w:color w:val="000000"/>
          <w:kern w:val="0"/>
          <w:sz w:val="24"/>
          <w:szCs w:val="24"/>
        </w:rPr>
        <w:lastRenderedPageBreak/>
        <w:t xml:space="preserve">协同单位                </w:t>
      </w:r>
    </w:p>
    <w:p w:rsidR="00744BF9" w:rsidRPr="00744BF9" w:rsidRDefault="00744BF9" w:rsidP="00744BF9">
      <w:pPr>
        <w:widowControl/>
        <w:pBdr>
          <w:bottom w:val="single" w:sz="6" w:space="8" w:color="E7E7EB"/>
        </w:pBdr>
        <w:shd w:val="clear" w:color="auto" w:fill="FFFFFF"/>
        <w:spacing w:after="210"/>
        <w:ind w:firstLineChars="50" w:firstLine="120"/>
        <w:jc w:val="center"/>
        <w:outlineLvl w:val="1"/>
        <w:rPr>
          <w:rFonts w:ascii="华文仿宋" w:eastAsia="华文仿宋" w:hAnsi="华文仿宋" w:cs="Helvetica"/>
          <w:color w:val="000000"/>
          <w:kern w:val="0"/>
          <w:sz w:val="24"/>
          <w:szCs w:val="24"/>
        </w:rPr>
      </w:pPr>
      <w:r w:rsidRPr="00744BF9">
        <w:rPr>
          <w:rFonts w:ascii="华文仿宋" w:eastAsia="华文仿宋" w:hAnsi="华文仿宋" w:cs="Helvetica" w:hint="eastAsia"/>
          <w:color w:val="000000"/>
          <w:kern w:val="0"/>
          <w:sz w:val="24"/>
          <w:szCs w:val="24"/>
        </w:rPr>
        <w:t>深圳市盐田区人民医院</w:t>
      </w:r>
    </w:p>
    <w:p w:rsidR="00744BF9" w:rsidRPr="006A1C9B" w:rsidRDefault="00744BF9" w:rsidP="00744BF9">
      <w:pPr>
        <w:widowControl/>
        <w:pBdr>
          <w:bottom w:val="single" w:sz="6" w:space="8" w:color="E7E7EB"/>
        </w:pBdr>
        <w:shd w:val="clear" w:color="auto" w:fill="FFFFFF"/>
        <w:spacing w:after="210"/>
        <w:jc w:val="center"/>
        <w:outlineLvl w:val="1"/>
        <w:rPr>
          <w:rFonts w:ascii="华文仿宋" w:eastAsia="华文仿宋" w:hAnsi="华文仿宋" w:cs="Helvetica"/>
          <w:color w:val="000000"/>
          <w:kern w:val="0"/>
          <w:sz w:val="24"/>
          <w:szCs w:val="24"/>
        </w:rPr>
      </w:pPr>
      <w:r w:rsidRPr="006A1C9B">
        <w:rPr>
          <w:rFonts w:ascii="华文仿宋" w:eastAsia="华文仿宋" w:hAnsi="华文仿宋" w:cs="Helvetica" w:hint="eastAsia"/>
          <w:color w:val="000000"/>
          <w:kern w:val="0"/>
          <w:sz w:val="24"/>
          <w:szCs w:val="24"/>
        </w:rPr>
        <w:t>2020年</w:t>
      </w:r>
      <w:r w:rsidRPr="006A1C9B">
        <w:rPr>
          <w:rFonts w:ascii="华文仿宋" w:eastAsia="华文仿宋" w:hAnsi="华文仿宋" w:cs="Helvetica"/>
          <w:color w:val="000000"/>
          <w:kern w:val="0"/>
          <w:sz w:val="24"/>
          <w:szCs w:val="24"/>
        </w:rPr>
        <w:t>住院医规范化</w:t>
      </w:r>
      <w:r w:rsidRPr="006A1C9B">
        <w:rPr>
          <w:rFonts w:ascii="华文仿宋" w:eastAsia="华文仿宋" w:hAnsi="华文仿宋" w:cs="Helvetica" w:hint="eastAsia"/>
          <w:color w:val="000000"/>
          <w:kern w:val="0"/>
          <w:sz w:val="24"/>
          <w:szCs w:val="24"/>
        </w:rPr>
        <w:t>培训招生简章</w:t>
      </w:r>
    </w:p>
    <w:p w:rsidR="00744BF9" w:rsidRPr="006A1C9B" w:rsidRDefault="00744BF9" w:rsidP="00744BF9">
      <w:pPr>
        <w:widowControl/>
        <w:shd w:val="clear" w:color="auto" w:fill="FFFFFF"/>
        <w:spacing w:line="360" w:lineRule="auto"/>
        <w:jc w:val="left"/>
        <w:rPr>
          <w:rFonts w:ascii="华文仿宋" w:eastAsia="华文仿宋" w:hAnsi="华文仿宋" w:cs="Helvetica"/>
          <w:color w:val="000000"/>
          <w:kern w:val="0"/>
          <w:sz w:val="24"/>
          <w:szCs w:val="24"/>
        </w:rPr>
      </w:pPr>
      <w:r w:rsidRPr="006A1C9B">
        <w:rPr>
          <w:rFonts w:ascii="华文仿宋" w:eastAsia="华文仿宋" w:hAnsi="华文仿宋" w:cs="Helvetica"/>
          <w:color w:val="000000"/>
          <w:kern w:val="0"/>
          <w:sz w:val="24"/>
          <w:szCs w:val="24"/>
        </w:rPr>
        <w:t>医院概况</w:t>
      </w:r>
    </w:p>
    <w:p w:rsidR="00744BF9" w:rsidRPr="006A1C9B" w:rsidRDefault="00744BF9" w:rsidP="00744BF9">
      <w:pPr>
        <w:spacing w:line="360" w:lineRule="auto"/>
        <w:ind w:firstLineChars="200" w:firstLine="480"/>
        <w:jc w:val="left"/>
        <w:rPr>
          <w:rFonts w:ascii="华文仿宋" w:eastAsia="华文仿宋" w:hAnsi="华文仿宋" w:cs="Helvetica"/>
          <w:color w:val="000000"/>
          <w:kern w:val="0"/>
          <w:sz w:val="24"/>
          <w:szCs w:val="24"/>
        </w:rPr>
      </w:pPr>
      <w:r w:rsidRPr="006A1C9B">
        <w:rPr>
          <w:rFonts w:ascii="华文仿宋" w:eastAsia="华文仿宋" w:hAnsi="华文仿宋" w:cs="Helvetica" w:hint="eastAsia"/>
          <w:color w:val="000000"/>
          <w:kern w:val="0"/>
          <w:sz w:val="24"/>
          <w:szCs w:val="24"/>
        </w:rPr>
        <w:t>深圳市盐田区人民医院（集团）是由深圳市、盐田区政府两级政府共建的三级综合性医院。深圳市盐田区人民医院起源于上世纪50年代中英街的私立联合诊所，1989年在现址建设沙头角人民医院，1998年盐田建区后更名为盐田区人民医院，2005年被市政府列为深圳市第七人民医院，2017年合并原盐田区盐港医院、原梅沙医院及全部区属社康中心，组建深圳市盐田区人民医院（集团），2019年挂牌南方科技大学盐田医院。医院愿景是尽早建设成为技术精湛、服务一流、优势突出、特色鲜明的现代化三级甲等综合性医院，建成与国际滨海城区相匹配的深圳东部国际医疗中心。</w:t>
      </w:r>
    </w:p>
    <w:p w:rsidR="00744BF9" w:rsidRPr="006A1C9B" w:rsidRDefault="00744BF9" w:rsidP="00744BF9">
      <w:pPr>
        <w:spacing w:line="360" w:lineRule="auto"/>
        <w:ind w:firstLineChars="200" w:firstLine="480"/>
        <w:jc w:val="left"/>
        <w:rPr>
          <w:rFonts w:ascii="华文仿宋" w:eastAsia="华文仿宋" w:hAnsi="华文仿宋" w:cs="Helvetica"/>
          <w:color w:val="000000"/>
          <w:kern w:val="0"/>
          <w:sz w:val="24"/>
          <w:szCs w:val="24"/>
        </w:rPr>
      </w:pPr>
      <w:r w:rsidRPr="006A1C9B">
        <w:rPr>
          <w:rFonts w:ascii="华文仿宋" w:eastAsia="华文仿宋" w:hAnsi="华文仿宋" w:cs="Helvetica" w:hint="eastAsia"/>
          <w:color w:val="000000"/>
          <w:kern w:val="0"/>
          <w:sz w:val="24"/>
          <w:szCs w:val="24"/>
        </w:rPr>
        <w:t>医院含院本部、盐田院区二个院区，辖12个区域社康中心（站）。目前总占地面积近5.0万平米（不含社康面积，下同），总建筑面积12.8万平米。医院集团在岗职工1,300余人，总建筑面积将达到24.0万平米，开放床位1,600张。</w:t>
      </w:r>
    </w:p>
    <w:p w:rsidR="00744BF9" w:rsidRPr="006A1C9B" w:rsidRDefault="00744BF9" w:rsidP="00744BF9">
      <w:pPr>
        <w:widowControl/>
        <w:shd w:val="clear" w:color="auto" w:fill="FFFFFF"/>
        <w:spacing w:line="360" w:lineRule="auto"/>
        <w:ind w:firstLineChars="200" w:firstLine="480"/>
        <w:jc w:val="left"/>
        <w:textAlignment w:val="baseline"/>
        <w:rPr>
          <w:rFonts w:ascii="华文仿宋" w:eastAsia="华文仿宋" w:hAnsi="华文仿宋" w:cs="Helvetica"/>
          <w:color w:val="000000"/>
          <w:kern w:val="0"/>
          <w:sz w:val="24"/>
          <w:szCs w:val="24"/>
        </w:rPr>
      </w:pPr>
      <w:r w:rsidRPr="006A1C9B">
        <w:rPr>
          <w:rFonts w:ascii="华文仿宋" w:eastAsia="华文仿宋" w:hAnsi="华文仿宋" w:cs="Helvetica" w:hint="eastAsia"/>
          <w:color w:val="000000"/>
          <w:kern w:val="0"/>
          <w:sz w:val="24"/>
          <w:szCs w:val="24"/>
        </w:rPr>
        <w:t>医院（集团）学科按三级甲等医院架构设置完整</w:t>
      </w:r>
      <w:r w:rsidRPr="006A1C9B">
        <w:rPr>
          <w:rFonts w:ascii="华文仿宋" w:eastAsia="华文仿宋" w:hAnsi="华文仿宋" w:cs="Helvetica"/>
          <w:color w:val="000000"/>
          <w:kern w:val="0"/>
          <w:sz w:val="24"/>
          <w:szCs w:val="24"/>
        </w:rPr>
        <w:t>，</w:t>
      </w:r>
      <w:r w:rsidRPr="006A1C9B">
        <w:rPr>
          <w:rFonts w:ascii="华文仿宋" w:eastAsia="华文仿宋" w:hAnsi="华文仿宋" w:cs="Helvetica" w:hint="eastAsia"/>
          <w:color w:val="000000"/>
          <w:kern w:val="0"/>
          <w:sz w:val="24"/>
          <w:szCs w:val="24"/>
        </w:rPr>
        <w:t>目前拥有神经康复科、神经内科、内分泌科、中西医结合心血管内科、肾内科、呼吸内科、消化内科、血液内科、全科医学科、重症医学科、普外科、骨科、泌尿外科、神经外科、胸外科、甲乳外科、眼科、耳鼻咽喉外科、肛肠科、儿科、妇科、产科、手术室、麻醉科、口腔科、皮肤科、针灸推拿科、中医科、体检中心、血液净</w:t>
      </w:r>
      <w:r w:rsidRPr="006A1C9B">
        <w:rPr>
          <w:rFonts w:ascii="华文仿宋" w:eastAsia="华文仿宋" w:hAnsi="华文仿宋" w:cs="Helvetica" w:hint="eastAsia"/>
          <w:color w:val="000000"/>
          <w:kern w:val="0"/>
          <w:sz w:val="24"/>
          <w:szCs w:val="24"/>
        </w:rPr>
        <w:lastRenderedPageBreak/>
        <w:t>化科、感染科、急诊科等</w:t>
      </w:r>
      <w:r w:rsidRPr="006A1C9B">
        <w:rPr>
          <w:rFonts w:ascii="华文仿宋" w:eastAsia="华文仿宋" w:hAnsi="华文仿宋" w:cs="Helvetica"/>
          <w:color w:val="000000"/>
          <w:kern w:val="0"/>
          <w:sz w:val="24"/>
          <w:szCs w:val="24"/>
        </w:rPr>
        <w:t>临床学科</w:t>
      </w:r>
      <w:r w:rsidRPr="006A1C9B">
        <w:rPr>
          <w:rFonts w:ascii="华文仿宋" w:eastAsia="华文仿宋" w:hAnsi="华文仿宋" w:cs="Helvetica" w:hint="eastAsia"/>
          <w:color w:val="000000"/>
          <w:kern w:val="0"/>
          <w:sz w:val="24"/>
          <w:szCs w:val="24"/>
        </w:rPr>
        <w:t>32个；超声影像科、</w:t>
      </w:r>
      <w:r w:rsidRPr="006A1C9B">
        <w:rPr>
          <w:rFonts w:ascii="华文仿宋" w:eastAsia="华文仿宋" w:hAnsi="华文仿宋" w:cs="Helvetica"/>
          <w:color w:val="000000"/>
          <w:kern w:val="0"/>
          <w:sz w:val="24"/>
          <w:szCs w:val="24"/>
        </w:rPr>
        <w:t>放射</w:t>
      </w:r>
      <w:r w:rsidRPr="006A1C9B">
        <w:rPr>
          <w:rFonts w:ascii="华文仿宋" w:eastAsia="华文仿宋" w:hAnsi="华文仿宋" w:cs="Helvetica" w:hint="eastAsia"/>
          <w:color w:val="000000"/>
          <w:kern w:val="0"/>
          <w:sz w:val="24"/>
          <w:szCs w:val="24"/>
        </w:rPr>
        <w:t>影像科、检验科、</w:t>
      </w:r>
      <w:r w:rsidRPr="006A1C9B">
        <w:rPr>
          <w:rFonts w:ascii="华文仿宋" w:eastAsia="华文仿宋" w:hAnsi="华文仿宋" w:cs="Helvetica"/>
          <w:color w:val="000000"/>
          <w:kern w:val="0"/>
          <w:sz w:val="24"/>
          <w:szCs w:val="24"/>
        </w:rPr>
        <w:t>病理科</w:t>
      </w:r>
      <w:r w:rsidRPr="006A1C9B">
        <w:rPr>
          <w:rFonts w:ascii="华文仿宋" w:eastAsia="华文仿宋" w:hAnsi="华文仿宋" w:cs="Helvetica" w:hint="eastAsia"/>
          <w:color w:val="000000"/>
          <w:kern w:val="0"/>
          <w:sz w:val="24"/>
          <w:szCs w:val="24"/>
        </w:rPr>
        <w:t>、</w:t>
      </w:r>
      <w:r w:rsidRPr="006A1C9B">
        <w:rPr>
          <w:rFonts w:ascii="华文仿宋" w:eastAsia="华文仿宋" w:hAnsi="华文仿宋" w:cs="Helvetica"/>
          <w:color w:val="000000"/>
          <w:kern w:val="0"/>
          <w:sz w:val="24"/>
          <w:szCs w:val="24"/>
        </w:rPr>
        <w:t>药剂科</w:t>
      </w:r>
      <w:r w:rsidRPr="006A1C9B">
        <w:rPr>
          <w:rFonts w:ascii="华文仿宋" w:eastAsia="华文仿宋" w:hAnsi="华文仿宋" w:cs="Helvetica" w:hint="eastAsia"/>
          <w:color w:val="000000"/>
          <w:kern w:val="0"/>
          <w:sz w:val="24"/>
          <w:szCs w:val="24"/>
        </w:rPr>
        <w:t>等医技专科5个。其中，中西医结合心血管内科、骨科、普外科、重症医学科、妇产科、检验科、放射科、中西医结合老年病科、中西医结合泌尿外科、中西医结合肛肠病特色专科等为区级重点学科。医院是湖南中医药大学、</w:t>
      </w:r>
      <w:r w:rsidRPr="006A1C9B">
        <w:rPr>
          <w:rFonts w:ascii="华文仿宋" w:eastAsia="华文仿宋" w:hAnsi="华文仿宋" w:cs="Helvetica"/>
          <w:color w:val="000000"/>
          <w:kern w:val="0"/>
          <w:sz w:val="24"/>
          <w:szCs w:val="24"/>
        </w:rPr>
        <w:t>南华</w:t>
      </w:r>
      <w:r w:rsidRPr="006A1C9B">
        <w:rPr>
          <w:rFonts w:ascii="华文仿宋" w:eastAsia="华文仿宋" w:hAnsi="华文仿宋" w:cs="Helvetica" w:hint="eastAsia"/>
          <w:color w:val="000000"/>
          <w:kern w:val="0"/>
          <w:sz w:val="24"/>
          <w:szCs w:val="24"/>
        </w:rPr>
        <w:t>大学教学医院，</w:t>
      </w:r>
      <w:r w:rsidRPr="006A1C9B">
        <w:rPr>
          <w:rFonts w:ascii="华文仿宋" w:eastAsia="华文仿宋" w:hAnsi="华文仿宋" w:cs="Helvetica"/>
          <w:color w:val="000000"/>
          <w:kern w:val="0"/>
          <w:sz w:val="24"/>
          <w:szCs w:val="24"/>
        </w:rPr>
        <w:t>先后</w:t>
      </w:r>
      <w:r w:rsidRPr="006A1C9B">
        <w:rPr>
          <w:rFonts w:ascii="华文仿宋" w:eastAsia="华文仿宋" w:hAnsi="华文仿宋" w:cs="Helvetica" w:hint="eastAsia"/>
          <w:color w:val="000000"/>
          <w:kern w:val="0"/>
          <w:sz w:val="24"/>
          <w:szCs w:val="24"/>
        </w:rPr>
        <w:t>接收本科实习生数百人次，</w:t>
      </w:r>
      <w:r w:rsidRPr="006A1C9B">
        <w:rPr>
          <w:rFonts w:ascii="华文仿宋" w:eastAsia="华文仿宋" w:hAnsi="华文仿宋" w:cs="Helvetica"/>
          <w:color w:val="000000"/>
          <w:kern w:val="0"/>
          <w:sz w:val="24"/>
          <w:szCs w:val="24"/>
        </w:rPr>
        <w:t>培养</w:t>
      </w:r>
      <w:r w:rsidRPr="006A1C9B">
        <w:rPr>
          <w:rFonts w:ascii="华文仿宋" w:eastAsia="华文仿宋" w:hAnsi="华文仿宋" w:cs="Helvetica" w:hint="eastAsia"/>
          <w:color w:val="000000"/>
          <w:kern w:val="0"/>
          <w:sz w:val="24"/>
          <w:szCs w:val="24"/>
        </w:rPr>
        <w:t>硕士研究生20余人。</w:t>
      </w:r>
      <w:r w:rsidRPr="006A1C9B">
        <w:rPr>
          <w:rFonts w:ascii="华文仿宋" w:eastAsia="华文仿宋" w:hAnsi="华文仿宋" w:cs="Helvetica"/>
          <w:color w:val="000000"/>
          <w:kern w:val="0"/>
          <w:sz w:val="24"/>
          <w:szCs w:val="24"/>
        </w:rPr>
        <w:t>2014年底医院（集团）与中南大学湘雅医院正式签订了战略合作协议，湘雅医院专家长期进驻我院，通过手术指导、会诊、讲课等活动的不断开展，加快了医院学科建设水平和医疗技术水平的提升。2016年医院挂牌成为湖南中医药大学教学医院，为全日制医学本科教育、医学硕士研究生教育打下了良好基础。</w:t>
      </w:r>
      <w:r w:rsidRPr="006A1C9B">
        <w:rPr>
          <w:rFonts w:ascii="华文仿宋" w:eastAsia="华文仿宋" w:hAnsi="华文仿宋" w:cs="Helvetica" w:hint="eastAsia"/>
          <w:color w:val="000000"/>
          <w:kern w:val="0"/>
          <w:sz w:val="24"/>
          <w:szCs w:val="24"/>
        </w:rPr>
        <w:t>2019年医院成为南方科技大学盐田医院。</w:t>
      </w:r>
    </w:p>
    <w:p w:rsidR="00744BF9" w:rsidRPr="006A1C9B" w:rsidRDefault="00744BF9" w:rsidP="00744BF9">
      <w:pPr>
        <w:spacing w:line="360" w:lineRule="auto"/>
        <w:ind w:firstLineChars="200" w:firstLine="480"/>
        <w:jc w:val="left"/>
        <w:rPr>
          <w:rFonts w:ascii="华文仿宋" w:eastAsia="华文仿宋" w:hAnsi="华文仿宋" w:cs="Helvetica"/>
          <w:color w:val="000000"/>
          <w:kern w:val="0"/>
          <w:sz w:val="24"/>
          <w:szCs w:val="24"/>
        </w:rPr>
      </w:pPr>
      <w:r w:rsidRPr="006A1C9B">
        <w:rPr>
          <w:rFonts w:ascii="华文仿宋" w:eastAsia="华文仿宋" w:hAnsi="华文仿宋" w:cs="Helvetica"/>
          <w:color w:val="000000"/>
          <w:kern w:val="0"/>
          <w:sz w:val="24"/>
          <w:szCs w:val="24"/>
        </w:rPr>
        <w:t>深圳市</w:t>
      </w:r>
      <w:r w:rsidRPr="006A1C9B">
        <w:rPr>
          <w:rFonts w:ascii="华文仿宋" w:eastAsia="华文仿宋" w:hAnsi="华文仿宋" w:cs="Helvetica" w:hint="eastAsia"/>
          <w:color w:val="000000"/>
          <w:kern w:val="0"/>
          <w:sz w:val="24"/>
          <w:szCs w:val="24"/>
        </w:rPr>
        <w:t>“</w:t>
      </w:r>
      <w:r w:rsidRPr="006A1C9B">
        <w:rPr>
          <w:rFonts w:ascii="华文仿宋" w:eastAsia="华文仿宋" w:hAnsi="华文仿宋" w:cs="Helvetica"/>
          <w:color w:val="000000"/>
          <w:kern w:val="0"/>
          <w:sz w:val="24"/>
          <w:szCs w:val="24"/>
        </w:rPr>
        <w:t>三名工程</w:t>
      </w:r>
      <w:r w:rsidRPr="006A1C9B">
        <w:rPr>
          <w:rFonts w:ascii="华文仿宋" w:eastAsia="华文仿宋" w:hAnsi="华文仿宋" w:cs="Helvetica" w:hint="eastAsia"/>
          <w:color w:val="000000"/>
          <w:kern w:val="0"/>
          <w:sz w:val="24"/>
          <w:szCs w:val="24"/>
        </w:rPr>
        <w:t>”。医院（集团）成功引进国内著名的胡大一教授心血管诊疗专家团队，为建设市内领先的心血管康复治疗中心奠定基础。此外，</w:t>
      </w:r>
      <w:r w:rsidRPr="006A1C9B">
        <w:rPr>
          <w:rFonts w:ascii="华文仿宋" w:eastAsia="华文仿宋" w:hAnsi="华文仿宋" w:cs="Helvetica"/>
          <w:color w:val="000000"/>
          <w:kern w:val="0"/>
          <w:sz w:val="24"/>
          <w:szCs w:val="24"/>
        </w:rPr>
        <w:t>医院</w:t>
      </w:r>
      <w:r w:rsidRPr="006A1C9B">
        <w:rPr>
          <w:rFonts w:ascii="华文仿宋" w:eastAsia="华文仿宋" w:hAnsi="华文仿宋" w:cs="Helvetica" w:hint="eastAsia"/>
          <w:color w:val="000000"/>
          <w:kern w:val="0"/>
          <w:sz w:val="24"/>
          <w:szCs w:val="24"/>
        </w:rPr>
        <w:t>（</w:t>
      </w:r>
      <w:r w:rsidRPr="006A1C9B">
        <w:rPr>
          <w:rFonts w:ascii="华文仿宋" w:eastAsia="华文仿宋" w:hAnsi="华文仿宋" w:cs="Helvetica"/>
          <w:color w:val="000000"/>
          <w:kern w:val="0"/>
          <w:sz w:val="24"/>
          <w:szCs w:val="24"/>
        </w:rPr>
        <w:t>集团</w:t>
      </w:r>
      <w:r w:rsidRPr="006A1C9B">
        <w:rPr>
          <w:rFonts w:ascii="华文仿宋" w:eastAsia="华文仿宋" w:hAnsi="华文仿宋" w:cs="Helvetica" w:hint="eastAsia"/>
          <w:color w:val="000000"/>
          <w:kern w:val="0"/>
          <w:sz w:val="24"/>
          <w:szCs w:val="24"/>
        </w:rPr>
        <w:t>）还与广东省中医院签订合作协议，</w:t>
      </w:r>
      <w:r w:rsidRPr="006A1C9B">
        <w:rPr>
          <w:rFonts w:ascii="华文仿宋" w:eastAsia="华文仿宋" w:hAnsi="华文仿宋" w:cs="Helvetica"/>
          <w:color w:val="000000"/>
          <w:kern w:val="0"/>
          <w:sz w:val="24"/>
          <w:szCs w:val="24"/>
        </w:rPr>
        <w:t>相互</w:t>
      </w:r>
      <w:r w:rsidRPr="006A1C9B">
        <w:rPr>
          <w:rFonts w:ascii="华文仿宋" w:eastAsia="华文仿宋" w:hAnsi="华文仿宋" w:cs="Helvetica" w:hint="eastAsia"/>
          <w:color w:val="000000"/>
          <w:kern w:val="0"/>
          <w:sz w:val="24"/>
          <w:szCs w:val="24"/>
        </w:rPr>
        <w:t>支持、</w:t>
      </w:r>
      <w:r w:rsidRPr="006A1C9B">
        <w:rPr>
          <w:rFonts w:ascii="华文仿宋" w:eastAsia="华文仿宋" w:hAnsi="华文仿宋" w:cs="Helvetica"/>
          <w:color w:val="000000"/>
          <w:kern w:val="0"/>
          <w:sz w:val="24"/>
          <w:szCs w:val="24"/>
        </w:rPr>
        <w:t>紧密</w:t>
      </w:r>
      <w:r w:rsidRPr="006A1C9B">
        <w:rPr>
          <w:rFonts w:ascii="华文仿宋" w:eastAsia="华文仿宋" w:hAnsi="华文仿宋" w:cs="Helvetica" w:hint="eastAsia"/>
          <w:color w:val="000000"/>
          <w:kern w:val="0"/>
          <w:sz w:val="24"/>
          <w:szCs w:val="24"/>
        </w:rPr>
        <w:t>协作。</w:t>
      </w:r>
    </w:p>
    <w:p w:rsidR="00744BF9" w:rsidRPr="006A1C9B" w:rsidRDefault="00744BF9" w:rsidP="00744BF9">
      <w:pPr>
        <w:widowControl/>
        <w:shd w:val="clear" w:color="auto" w:fill="FFFFFF"/>
        <w:spacing w:line="360" w:lineRule="auto"/>
        <w:ind w:firstLineChars="200" w:firstLine="480"/>
        <w:jc w:val="left"/>
        <w:textAlignment w:val="baseline"/>
        <w:rPr>
          <w:rFonts w:ascii="华文仿宋" w:eastAsia="华文仿宋" w:hAnsi="华文仿宋" w:cs="Helvetica"/>
          <w:color w:val="000000"/>
          <w:kern w:val="0"/>
          <w:sz w:val="24"/>
          <w:szCs w:val="24"/>
        </w:rPr>
      </w:pPr>
      <w:r w:rsidRPr="006A1C9B">
        <w:rPr>
          <w:rFonts w:ascii="华文仿宋" w:eastAsia="华文仿宋" w:hAnsi="华文仿宋" w:cs="Helvetica" w:hint="eastAsia"/>
          <w:color w:val="000000"/>
          <w:kern w:val="0"/>
          <w:sz w:val="24"/>
          <w:szCs w:val="24"/>
        </w:rPr>
        <w:t>医院现有临床技能培训中心，拥有一支经验丰富的师资队伍，中心设有综合技能训练室、内、外、妇、儿科训练室、护理训练室等，配置有进口和国产医学模型。医院重视人才培养、教学及住院医师规范化培训工作，拟高标准、高起点作为建设目标，以深圳市一类临床技能模拟培训中心建设标准，争取建成深圳市东部临床技能模拟培训中心，更好满足教学需求。</w:t>
      </w:r>
    </w:p>
    <w:p w:rsidR="00744BF9" w:rsidRPr="006A1C9B" w:rsidRDefault="00744BF9" w:rsidP="00744BF9">
      <w:pPr>
        <w:spacing w:line="360" w:lineRule="auto"/>
        <w:ind w:firstLineChars="250" w:firstLine="600"/>
        <w:jc w:val="left"/>
        <w:rPr>
          <w:rFonts w:ascii="华文仿宋" w:eastAsia="华文仿宋" w:hAnsi="华文仿宋" w:cs="Helvetica"/>
          <w:color w:val="000000"/>
          <w:kern w:val="0"/>
          <w:sz w:val="24"/>
          <w:szCs w:val="24"/>
        </w:rPr>
      </w:pPr>
      <w:r w:rsidRPr="006A1C9B">
        <w:rPr>
          <w:rFonts w:ascii="华文仿宋" w:eastAsia="华文仿宋" w:hAnsi="华文仿宋" w:cs="Helvetica" w:hint="eastAsia"/>
          <w:color w:val="000000"/>
          <w:kern w:val="0"/>
          <w:sz w:val="24"/>
          <w:szCs w:val="24"/>
        </w:rPr>
        <w:t>深圳市盐田区人民医院（集团）通过近几年的快速发展，获得了社会各界的一致认可。2017年至2018年度患者满意度在全市三级综合医院均名列第一，2016年荣获深圳市社保局“AAA”信用评级；2018年</w:t>
      </w:r>
      <w:r w:rsidRPr="006A1C9B">
        <w:rPr>
          <w:rFonts w:ascii="华文仿宋" w:eastAsia="华文仿宋" w:hAnsi="华文仿宋" w:cs="Helvetica"/>
          <w:color w:val="000000"/>
          <w:kern w:val="0"/>
          <w:sz w:val="24"/>
          <w:szCs w:val="24"/>
        </w:rPr>
        <w:t>通过中国医药竞争力星级认证标准，荣获“</w:t>
      </w:r>
      <w:r w:rsidRPr="006A1C9B">
        <w:rPr>
          <w:rFonts w:ascii="华文仿宋" w:eastAsia="华文仿宋" w:hAnsi="华文仿宋" w:cs="Helvetica" w:hint="eastAsia"/>
          <w:color w:val="000000"/>
          <w:kern w:val="0"/>
          <w:sz w:val="24"/>
          <w:szCs w:val="24"/>
        </w:rPr>
        <w:t>五星级医院</w:t>
      </w:r>
      <w:r w:rsidRPr="006A1C9B">
        <w:rPr>
          <w:rFonts w:ascii="华文仿宋" w:eastAsia="华文仿宋" w:hAnsi="华文仿宋" w:cs="Helvetica"/>
          <w:color w:val="000000"/>
          <w:kern w:val="0"/>
          <w:sz w:val="24"/>
          <w:szCs w:val="24"/>
        </w:rPr>
        <w:t>”</w:t>
      </w:r>
      <w:r w:rsidRPr="006A1C9B">
        <w:rPr>
          <w:rFonts w:ascii="华文仿宋" w:eastAsia="华文仿宋" w:hAnsi="华文仿宋" w:cs="Helvetica" w:hint="eastAsia"/>
          <w:color w:val="000000"/>
          <w:kern w:val="0"/>
          <w:sz w:val="24"/>
          <w:szCs w:val="24"/>
        </w:rPr>
        <w:t>称号，</w:t>
      </w:r>
      <w:r w:rsidRPr="006A1C9B">
        <w:rPr>
          <w:rFonts w:ascii="华文仿宋" w:eastAsia="华文仿宋" w:hAnsi="华文仿宋" w:cs="Helvetica"/>
          <w:color w:val="000000"/>
          <w:kern w:val="0"/>
          <w:sz w:val="24"/>
          <w:szCs w:val="24"/>
        </w:rPr>
        <w:t>2015</w:t>
      </w:r>
      <w:r w:rsidRPr="006A1C9B">
        <w:rPr>
          <w:rFonts w:ascii="华文仿宋" w:eastAsia="华文仿宋" w:hAnsi="华文仿宋" w:cs="Helvetica" w:hint="eastAsia"/>
          <w:color w:val="000000"/>
          <w:kern w:val="0"/>
          <w:sz w:val="24"/>
          <w:szCs w:val="24"/>
        </w:rPr>
        <w:t>、2016连续两年在深圳市医疗服务</w:t>
      </w:r>
      <w:r w:rsidRPr="006A1C9B">
        <w:rPr>
          <w:rFonts w:ascii="华文仿宋" w:eastAsia="华文仿宋" w:hAnsi="华文仿宋" w:cs="Helvetica" w:hint="eastAsia"/>
          <w:color w:val="000000"/>
          <w:kern w:val="0"/>
          <w:sz w:val="24"/>
          <w:szCs w:val="24"/>
        </w:rPr>
        <w:lastRenderedPageBreak/>
        <w:t>质量评估中被评为“A”级，成为首批深圳市急性脑卒中和急性心肌梗塞医疗救治定点医院，牵头组建深圳东部医联体，接收并成功处置了近两百余例东部片区医疗机构转来的危重病人，区域影响力显著提升。</w:t>
      </w:r>
    </w:p>
    <w:p w:rsidR="00744BF9" w:rsidRPr="006A1C9B" w:rsidRDefault="00744BF9" w:rsidP="00744BF9">
      <w:pPr>
        <w:widowControl/>
        <w:shd w:val="clear" w:color="auto" w:fill="FFFFFF"/>
        <w:spacing w:line="360" w:lineRule="auto"/>
        <w:jc w:val="left"/>
        <w:rPr>
          <w:rFonts w:ascii="华文仿宋" w:eastAsia="华文仿宋" w:hAnsi="华文仿宋" w:cs="Helvetica"/>
          <w:color w:val="000000"/>
          <w:kern w:val="0"/>
          <w:sz w:val="24"/>
          <w:szCs w:val="24"/>
        </w:rPr>
      </w:pPr>
      <w:r w:rsidRPr="006A1C9B">
        <w:rPr>
          <w:rFonts w:ascii="华文仿宋" w:eastAsia="华文仿宋" w:hAnsi="华文仿宋" w:cs="Helvetica" w:hint="eastAsia"/>
          <w:color w:val="000000"/>
          <w:kern w:val="0"/>
          <w:sz w:val="24"/>
          <w:szCs w:val="24"/>
        </w:rPr>
        <w:t>联系方式：</w:t>
      </w:r>
    </w:p>
    <w:p w:rsidR="00744BF9" w:rsidRPr="006A1C9B" w:rsidRDefault="00744BF9" w:rsidP="00744BF9">
      <w:pPr>
        <w:widowControl/>
        <w:shd w:val="clear" w:color="auto" w:fill="FFFFFF"/>
        <w:spacing w:line="360" w:lineRule="auto"/>
        <w:jc w:val="left"/>
        <w:rPr>
          <w:rFonts w:ascii="华文仿宋" w:eastAsia="华文仿宋" w:hAnsi="华文仿宋" w:cs="Helvetica"/>
          <w:color w:val="000000"/>
          <w:kern w:val="0"/>
          <w:sz w:val="24"/>
          <w:szCs w:val="24"/>
        </w:rPr>
      </w:pPr>
      <w:r w:rsidRPr="006A1C9B">
        <w:rPr>
          <w:rFonts w:ascii="华文仿宋" w:eastAsia="华文仿宋" w:hAnsi="华文仿宋" w:cs="Helvetica" w:hint="eastAsia"/>
          <w:color w:val="000000"/>
          <w:kern w:val="0"/>
          <w:sz w:val="24"/>
          <w:szCs w:val="24"/>
        </w:rPr>
        <w:t>地址：深圳市盐田区梧桐路2010号</w:t>
      </w:r>
    </w:p>
    <w:p w:rsidR="00744BF9" w:rsidRPr="006A1C9B" w:rsidRDefault="00744BF9" w:rsidP="00744BF9">
      <w:pPr>
        <w:widowControl/>
        <w:shd w:val="clear" w:color="auto" w:fill="FFFFFF"/>
        <w:spacing w:line="360" w:lineRule="auto"/>
        <w:jc w:val="left"/>
        <w:rPr>
          <w:rFonts w:ascii="华文仿宋" w:eastAsia="华文仿宋" w:hAnsi="华文仿宋" w:cs="Helvetica"/>
          <w:color w:val="000000"/>
          <w:kern w:val="0"/>
          <w:sz w:val="24"/>
          <w:szCs w:val="24"/>
        </w:rPr>
      </w:pPr>
      <w:r w:rsidRPr="006A1C9B">
        <w:rPr>
          <w:rFonts w:ascii="华文仿宋" w:eastAsia="华文仿宋" w:hAnsi="华文仿宋" w:cs="Helvetica" w:hint="eastAsia"/>
          <w:color w:val="000000"/>
          <w:kern w:val="0"/>
          <w:sz w:val="24"/>
          <w:szCs w:val="24"/>
        </w:rPr>
        <w:t>邮编：518081</w:t>
      </w:r>
    </w:p>
    <w:p w:rsidR="00744BF9" w:rsidRPr="006A1C9B" w:rsidRDefault="00744BF9" w:rsidP="00744BF9">
      <w:pPr>
        <w:widowControl/>
        <w:shd w:val="clear" w:color="auto" w:fill="FFFFFF"/>
        <w:spacing w:line="360" w:lineRule="auto"/>
        <w:jc w:val="left"/>
        <w:rPr>
          <w:rFonts w:ascii="华文仿宋" w:eastAsia="华文仿宋" w:hAnsi="华文仿宋" w:cs="Helvetica"/>
          <w:color w:val="000000"/>
          <w:kern w:val="0"/>
          <w:sz w:val="24"/>
          <w:szCs w:val="24"/>
        </w:rPr>
      </w:pPr>
      <w:r w:rsidRPr="006A1C9B">
        <w:rPr>
          <w:rFonts w:ascii="华文仿宋" w:eastAsia="华文仿宋" w:hAnsi="华文仿宋" w:cs="Helvetica" w:hint="eastAsia"/>
          <w:color w:val="000000"/>
          <w:kern w:val="0"/>
          <w:sz w:val="24"/>
          <w:szCs w:val="24"/>
        </w:rPr>
        <w:t>联系人：科教部 蒋老师（25215696）、王老师（25216067）</w:t>
      </w:r>
    </w:p>
    <w:p w:rsidR="00744BF9" w:rsidRDefault="00744BF9" w:rsidP="00744BF9">
      <w:pPr>
        <w:spacing w:line="360" w:lineRule="auto"/>
        <w:rPr>
          <w:rFonts w:ascii="华文仿宋" w:eastAsia="华文仿宋" w:hAnsi="华文仿宋"/>
          <w:sz w:val="24"/>
          <w:szCs w:val="24"/>
        </w:rPr>
      </w:pPr>
      <w:r w:rsidRPr="006A1C9B">
        <w:rPr>
          <w:rFonts w:ascii="华文仿宋" w:eastAsia="华文仿宋" w:hAnsi="华文仿宋" w:cs="Helvetica" w:hint="eastAsia"/>
          <w:color w:val="000000"/>
          <w:kern w:val="0"/>
          <w:sz w:val="24"/>
          <w:szCs w:val="24"/>
        </w:rPr>
        <w:t>联系邮箱：kjk6067@126.com</w:t>
      </w:r>
    </w:p>
    <w:p w:rsidR="00744BF9" w:rsidRDefault="00744BF9" w:rsidP="00744BF9">
      <w:pPr>
        <w:spacing w:line="360" w:lineRule="auto"/>
        <w:rPr>
          <w:rFonts w:ascii="华康楷体W5-A" w:eastAsia="华康楷体W5-A" w:hAnsiTheme="minorEastAsia" w:cs="Arial"/>
          <w:sz w:val="28"/>
          <w:szCs w:val="28"/>
          <w:shd w:val="clear" w:color="auto" w:fill="FFFFFF"/>
        </w:rPr>
      </w:pPr>
    </w:p>
    <w:p w:rsidR="00744BF9" w:rsidRPr="00744BF9" w:rsidRDefault="00744BF9" w:rsidP="00744BF9">
      <w:pPr>
        <w:spacing w:line="360" w:lineRule="auto"/>
        <w:jc w:val="left"/>
        <w:rPr>
          <w:rFonts w:ascii="华文仿宋" w:eastAsia="华文仿宋" w:hAnsi="华文仿宋" w:cs="Helvetica"/>
          <w:b/>
          <w:color w:val="000000"/>
          <w:kern w:val="0"/>
          <w:sz w:val="24"/>
          <w:szCs w:val="24"/>
        </w:rPr>
      </w:pPr>
      <w:bookmarkStart w:id="0" w:name="_GoBack"/>
      <w:bookmarkEnd w:id="0"/>
      <w:r w:rsidRPr="00744BF9">
        <w:rPr>
          <w:rFonts w:ascii="华文仿宋" w:eastAsia="华文仿宋" w:hAnsi="华文仿宋" w:cs="Helvetica" w:hint="eastAsia"/>
          <w:b/>
          <w:color w:val="000000"/>
          <w:kern w:val="0"/>
          <w:sz w:val="24"/>
          <w:szCs w:val="24"/>
        </w:rPr>
        <w:t>协同单位</w:t>
      </w:r>
    </w:p>
    <w:p w:rsidR="00744BF9" w:rsidRPr="00744BF9" w:rsidRDefault="00744BF9" w:rsidP="00744BF9">
      <w:pPr>
        <w:spacing w:line="360" w:lineRule="auto"/>
        <w:jc w:val="center"/>
        <w:rPr>
          <w:rFonts w:ascii="华文仿宋" w:eastAsia="华文仿宋" w:hAnsi="华文仿宋" w:cs="Helvetica" w:hint="eastAsia"/>
          <w:color w:val="000000"/>
          <w:kern w:val="0"/>
          <w:sz w:val="24"/>
          <w:szCs w:val="24"/>
        </w:rPr>
      </w:pPr>
      <w:r w:rsidRPr="00744BF9">
        <w:rPr>
          <w:rFonts w:ascii="华文仿宋" w:eastAsia="华文仿宋" w:hAnsi="华文仿宋" w:cs="Helvetica" w:hint="eastAsia"/>
          <w:color w:val="000000"/>
          <w:kern w:val="0"/>
          <w:sz w:val="24"/>
          <w:szCs w:val="24"/>
        </w:rPr>
        <w:t>中山大学附属第八医院</w:t>
      </w:r>
    </w:p>
    <w:p w:rsidR="00744BF9" w:rsidRPr="00744BF9" w:rsidRDefault="00744BF9" w:rsidP="00744BF9">
      <w:pPr>
        <w:spacing w:line="360" w:lineRule="auto"/>
        <w:jc w:val="center"/>
        <w:rPr>
          <w:rFonts w:ascii="华文仿宋" w:eastAsia="华文仿宋" w:hAnsi="华文仿宋" w:cs="Helvetica" w:hint="eastAsia"/>
          <w:color w:val="000000"/>
          <w:kern w:val="0"/>
          <w:sz w:val="24"/>
          <w:szCs w:val="24"/>
        </w:rPr>
      </w:pPr>
      <w:r w:rsidRPr="00744BF9">
        <w:rPr>
          <w:rFonts w:ascii="华文仿宋" w:eastAsia="华文仿宋" w:hAnsi="华文仿宋" w:cs="Helvetica" w:hint="eastAsia"/>
          <w:color w:val="000000"/>
          <w:kern w:val="0"/>
          <w:sz w:val="24"/>
          <w:szCs w:val="24"/>
        </w:rPr>
        <w:t>2019年住院医师规范化培训招生简章</w:t>
      </w:r>
    </w:p>
    <w:p w:rsidR="00744BF9" w:rsidRPr="00744BF9" w:rsidRDefault="00744BF9" w:rsidP="00744BF9">
      <w:pPr>
        <w:spacing w:line="360" w:lineRule="auto"/>
        <w:ind w:firstLineChars="200" w:firstLine="480"/>
        <w:rPr>
          <w:rFonts w:ascii="华文仿宋" w:eastAsia="华文仿宋" w:hAnsi="华文仿宋" w:cs="Helvetica" w:hint="eastAsia"/>
          <w:color w:val="000000"/>
          <w:kern w:val="0"/>
          <w:sz w:val="24"/>
          <w:szCs w:val="24"/>
        </w:rPr>
      </w:pPr>
      <w:r w:rsidRPr="00744BF9">
        <w:rPr>
          <w:rFonts w:ascii="华文仿宋" w:eastAsia="华文仿宋" w:hAnsi="华文仿宋" w:cs="Helvetica" w:hint="eastAsia"/>
          <w:color w:val="000000"/>
          <w:kern w:val="0"/>
          <w:sz w:val="24"/>
          <w:szCs w:val="24"/>
        </w:rPr>
        <w:t>一、医院简介</w:t>
      </w:r>
    </w:p>
    <w:p w:rsidR="00744BF9" w:rsidRPr="00744BF9" w:rsidRDefault="00744BF9" w:rsidP="00744BF9">
      <w:pPr>
        <w:ind w:firstLineChars="200" w:firstLine="480"/>
        <w:jc w:val="left"/>
        <w:rPr>
          <w:rFonts w:ascii="华文仿宋" w:eastAsia="华文仿宋" w:hAnsi="华文仿宋" w:cs="Helvetica"/>
          <w:color w:val="000000"/>
          <w:kern w:val="0"/>
          <w:sz w:val="24"/>
          <w:szCs w:val="24"/>
        </w:rPr>
      </w:pPr>
      <w:r w:rsidRPr="00744BF9">
        <w:rPr>
          <w:rFonts w:ascii="华文仿宋" w:eastAsia="华文仿宋" w:hAnsi="华文仿宋" w:cs="Helvetica" w:hint="eastAsia"/>
          <w:color w:val="000000"/>
          <w:kern w:val="0"/>
          <w:sz w:val="24"/>
          <w:szCs w:val="24"/>
        </w:rPr>
        <w:t>中山大学附属第八医院（深圳福田），简称中大八院。医院始建于上世纪60年代，作为深圳市最早的医院之一，医院曾是深圳市首家二甲医院，已拥有50余年的辉煌历史。2016年8月26日，福田区人民政府与中山大学签署共建协议，原福田区人民医院更名为中山大学附属第八医院，并正式纳入中山大学直属附属医院管理体系，成为中山大学深圳校区医学培养重要组成部分 。</w:t>
      </w:r>
    </w:p>
    <w:p w:rsidR="00744BF9" w:rsidRPr="00744BF9" w:rsidRDefault="00744BF9" w:rsidP="00744BF9">
      <w:pPr>
        <w:ind w:firstLineChars="200" w:firstLine="480"/>
        <w:jc w:val="left"/>
        <w:rPr>
          <w:rFonts w:ascii="华文仿宋" w:eastAsia="华文仿宋" w:hAnsi="华文仿宋" w:cs="Helvetica" w:hint="eastAsia"/>
          <w:color w:val="000000"/>
          <w:kern w:val="0"/>
          <w:sz w:val="24"/>
          <w:szCs w:val="24"/>
        </w:rPr>
      </w:pPr>
      <w:r w:rsidRPr="00744BF9">
        <w:rPr>
          <w:rFonts w:ascii="华文仿宋" w:eastAsia="华文仿宋" w:hAnsi="华文仿宋" w:cs="Helvetica" w:hint="eastAsia"/>
          <w:color w:val="000000"/>
          <w:kern w:val="0"/>
          <w:sz w:val="24"/>
          <w:szCs w:val="24"/>
        </w:rPr>
        <w:t>作为中山大学深圳校区医学院建设的重要支撑和高水平、高层次医学人才重要培养基地，依托福田区区委区政府的大力支持，按照“投入最大、支持最强、理念最新、标准最高、环境最优”的原则，</w:t>
      </w:r>
      <w:r w:rsidRPr="00744BF9">
        <w:rPr>
          <w:rFonts w:ascii="华文仿宋" w:eastAsia="华文仿宋" w:hAnsi="华文仿宋" w:cs="Helvetica"/>
          <w:color w:val="000000"/>
          <w:kern w:val="0"/>
          <w:sz w:val="24"/>
          <w:szCs w:val="24"/>
        </w:rPr>
        <w:t>2019年新大楼正式启用后，建筑面积达到21万平方米，床位数1639张，停车位1200个</w:t>
      </w:r>
      <w:r w:rsidRPr="00744BF9">
        <w:rPr>
          <w:rFonts w:ascii="华文仿宋" w:eastAsia="华文仿宋" w:hAnsi="华文仿宋" w:cs="Helvetica" w:hint="eastAsia"/>
          <w:color w:val="000000"/>
          <w:kern w:val="0"/>
          <w:sz w:val="24"/>
          <w:szCs w:val="24"/>
        </w:rPr>
        <w:t>。</w:t>
      </w:r>
    </w:p>
    <w:p w:rsidR="00744BF9" w:rsidRPr="00744BF9" w:rsidRDefault="00744BF9" w:rsidP="00744BF9">
      <w:pPr>
        <w:spacing w:line="360" w:lineRule="auto"/>
        <w:ind w:firstLineChars="200" w:firstLine="480"/>
        <w:rPr>
          <w:rFonts w:ascii="华文仿宋" w:eastAsia="华文仿宋" w:hAnsi="华文仿宋" w:cs="Helvetica" w:hint="eastAsia"/>
          <w:color w:val="000000"/>
          <w:kern w:val="0"/>
          <w:sz w:val="24"/>
          <w:szCs w:val="24"/>
        </w:rPr>
      </w:pPr>
      <w:r w:rsidRPr="00744BF9">
        <w:rPr>
          <w:rFonts w:ascii="华文仿宋" w:eastAsia="华文仿宋" w:hAnsi="华文仿宋" w:cs="Helvetica" w:hint="eastAsia"/>
          <w:color w:val="000000"/>
          <w:kern w:val="0"/>
          <w:sz w:val="24"/>
          <w:szCs w:val="24"/>
        </w:rPr>
        <w:lastRenderedPageBreak/>
        <w:t>目前医院由院本部、22个社康中心及4个医务所组成，年门诊量近151.6万人次，年手术量1.6万台次。</w:t>
      </w:r>
      <w:r w:rsidRPr="00744BF9">
        <w:rPr>
          <w:rFonts w:ascii="华文仿宋" w:eastAsia="华文仿宋" w:hAnsi="华文仿宋" w:cs="Helvetica"/>
          <w:color w:val="000000"/>
          <w:kern w:val="0"/>
          <w:sz w:val="24"/>
          <w:szCs w:val="24"/>
        </w:rPr>
        <w:t>在医院的全职专家队伍中，国务院津贴获得者</w:t>
      </w:r>
      <w:r w:rsidRPr="00744BF9">
        <w:rPr>
          <w:rFonts w:ascii="华文仿宋" w:eastAsia="华文仿宋" w:hAnsi="华文仿宋" w:cs="Helvetica" w:hint="eastAsia"/>
          <w:color w:val="000000"/>
          <w:kern w:val="0"/>
          <w:sz w:val="24"/>
          <w:szCs w:val="24"/>
        </w:rPr>
        <w:t>4</w:t>
      </w:r>
      <w:r w:rsidRPr="00744BF9">
        <w:rPr>
          <w:rFonts w:ascii="华文仿宋" w:eastAsia="华文仿宋" w:hAnsi="华文仿宋" w:cs="Helvetica"/>
          <w:color w:val="000000"/>
          <w:kern w:val="0"/>
          <w:sz w:val="24"/>
          <w:szCs w:val="24"/>
        </w:rPr>
        <w:t>人，国家临床重点专科带头人1人，国家863首席科学家1人，</w:t>
      </w:r>
      <w:r w:rsidRPr="00744BF9">
        <w:rPr>
          <w:rFonts w:ascii="华文仿宋" w:eastAsia="华文仿宋" w:hAnsi="华文仿宋" w:cs="Helvetica" w:hint="eastAsia"/>
          <w:color w:val="000000"/>
          <w:kern w:val="0"/>
          <w:sz w:val="24"/>
          <w:szCs w:val="24"/>
        </w:rPr>
        <w:t>国家“千人计划”专家1人，</w:t>
      </w:r>
      <w:r w:rsidRPr="00744BF9">
        <w:rPr>
          <w:rFonts w:ascii="华文仿宋" w:eastAsia="华文仿宋" w:hAnsi="华文仿宋" w:cs="Helvetica"/>
          <w:color w:val="000000"/>
          <w:kern w:val="0"/>
          <w:sz w:val="24"/>
          <w:szCs w:val="24"/>
        </w:rPr>
        <w:t>国家科技支撑（攻关）计划项目负责人1人，“国家自然科学基金重点项目”获得者2人，“NSFC-广东省联合重点项目”获得者1人，</w:t>
      </w:r>
      <w:r w:rsidRPr="00744BF9">
        <w:rPr>
          <w:rFonts w:ascii="华文仿宋" w:eastAsia="华文仿宋" w:hAnsi="华文仿宋" w:cs="Helvetica" w:hint="eastAsia"/>
          <w:color w:val="000000"/>
          <w:kern w:val="0"/>
          <w:sz w:val="24"/>
          <w:szCs w:val="24"/>
        </w:rPr>
        <w:t>“国家836计划项目”负责人1人，</w:t>
      </w:r>
      <w:r w:rsidRPr="00744BF9">
        <w:rPr>
          <w:rFonts w:ascii="华文仿宋" w:eastAsia="华文仿宋" w:hAnsi="华文仿宋" w:cs="Helvetica"/>
          <w:color w:val="000000"/>
          <w:kern w:val="0"/>
          <w:sz w:val="24"/>
          <w:szCs w:val="24"/>
        </w:rPr>
        <w:t>“国家</w:t>
      </w:r>
      <w:r w:rsidRPr="00744BF9">
        <w:rPr>
          <w:rFonts w:ascii="华文仿宋" w:eastAsia="华文仿宋" w:hAnsi="华文仿宋" w:cs="Helvetica" w:hint="eastAsia"/>
          <w:color w:val="000000"/>
          <w:kern w:val="0"/>
          <w:sz w:val="24"/>
          <w:szCs w:val="24"/>
        </w:rPr>
        <w:t>杰出</w:t>
      </w:r>
      <w:r w:rsidRPr="00744BF9">
        <w:rPr>
          <w:rFonts w:ascii="华文仿宋" w:eastAsia="华文仿宋" w:hAnsi="华文仿宋" w:cs="Helvetica"/>
          <w:color w:val="000000"/>
          <w:kern w:val="0"/>
          <w:sz w:val="24"/>
          <w:szCs w:val="24"/>
        </w:rPr>
        <w:t>青年科学基金”获得者</w:t>
      </w:r>
      <w:r w:rsidRPr="00744BF9">
        <w:rPr>
          <w:rFonts w:ascii="华文仿宋" w:eastAsia="华文仿宋" w:hAnsi="华文仿宋" w:cs="Helvetica" w:hint="eastAsia"/>
          <w:color w:val="000000"/>
          <w:kern w:val="0"/>
          <w:sz w:val="24"/>
          <w:szCs w:val="24"/>
        </w:rPr>
        <w:t>2</w:t>
      </w:r>
      <w:r w:rsidRPr="00744BF9">
        <w:rPr>
          <w:rFonts w:ascii="华文仿宋" w:eastAsia="华文仿宋" w:hAnsi="华文仿宋" w:cs="Helvetica"/>
          <w:color w:val="000000"/>
          <w:kern w:val="0"/>
          <w:sz w:val="24"/>
          <w:szCs w:val="24"/>
        </w:rPr>
        <w:t>人，广东省医学领军人才3人，广东省杰出青年医学人才5人，深圳市高层次人才21人，其中国家级领军人才1人，地方级领军人才4人，后备级人才11人，海外A、B类各1人，C类4人</w:t>
      </w:r>
      <w:r w:rsidRPr="00744BF9">
        <w:rPr>
          <w:rFonts w:ascii="华文仿宋" w:eastAsia="华文仿宋" w:hAnsi="华文仿宋" w:cs="Helvetica" w:hint="eastAsia"/>
          <w:color w:val="000000"/>
          <w:kern w:val="0"/>
          <w:sz w:val="24"/>
          <w:szCs w:val="24"/>
        </w:rPr>
        <w:t>。引进中山大学“百人计划”10人。目前全院在职员工</w:t>
      </w:r>
      <w:r w:rsidRPr="00744BF9">
        <w:rPr>
          <w:rFonts w:ascii="华文仿宋" w:eastAsia="华文仿宋" w:hAnsi="华文仿宋" w:cs="Helvetica"/>
          <w:color w:val="000000"/>
          <w:kern w:val="0"/>
          <w:sz w:val="24"/>
          <w:szCs w:val="24"/>
        </w:rPr>
        <w:t>2015</w:t>
      </w:r>
      <w:r w:rsidRPr="00744BF9">
        <w:rPr>
          <w:rFonts w:ascii="华文仿宋" w:eastAsia="华文仿宋" w:hAnsi="华文仿宋" w:cs="Helvetica" w:hint="eastAsia"/>
          <w:color w:val="000000"/>
          <w:kern w:val="0"/>
          <w:sz w:val="24"/>
          <w:szCs w:val="24"/>
        </w:rPr>
        <w:t>人，其中卫生专业技术人员1567人。正高职称者123人，副高职称者268人；博士75人，硕士252人；研究生学历占17.7%，本科学历占54.6%。。医院学科齐全，拥有心血管内科市重点学科，2个区重点专科；拥有</w:t>
      </w:r>
      <w:r w:rsidRPr="00744BF9">
        <w:rPr>
          <w:rFonts w:ascii="华文仿宋" w:eastAsia="华文仿宋" w:hAnsi="华文仿宋" w:cs="Helvetica"/>
          <w:color w:val="000000"/>
          <w:kern w:val="0"/>
          <w:sz w:val="24"/>
          <w:szCs w:val="24"/>
        </w:rPr>
        <w:t>19</w:t>
      </w:r>
      <w:r w:rsidRPr="00744BF9">
        <w:rPr>
          <w:rFonts w:ascii="华文仿宋" w:eastAsia="华文仿宋" w:hAnsi="华文仿宋" w:cs="Helvetica" w:hint="eastAsia"/>
          <w:color w:val="000000"/>
          <w:kern w:val="0"/>
          <w:sz w:val="24"/>
          <w:szCs w:val="24"/>
        </w:rPr>
        <w:t>个二级学科博士点、19个二级学科硕士点。医院现有内科、外科、妇产科、全科医学科、检验医学科5个住院医师规范化培训协同专业基地，各专业师资力量雄厚，带教老师教学经验丰富。</w:t>
      </w:r>
    </w:p>
    <w:p w:rsidR="00744BF9" w:rsidRPr="00744BF9" w:rsidRDefault="00744BF9" w:rsidP="00744BF9">
      <w:pPr>
        <w:spacing w:line="360" w:lineRule="auto"/>
        <w:ind w:firstLine="560"/>
        <w:rPr>
          <w:rFonts w:ascii="华文仿宋" w:eastAsia="华文仿宋" w:hAnsi="华文仿宋" w:cs="Helvetica" w:hint="eastAsia"/>
          <w:color w:val="000000"/>
          <w:kern w:val="0"/>
          <w:sz w:val="24"/>
          <w:szCs w:val="24"/>
        </w:rPr>
      </w:pPr>
    </w:p>
    <w:p w:rsidR="00744BF9" w:rsidRPr="00744BF9" w:rsidRDefault="00744BF9" w:rsidP="00744BF9">
      <w:pPr>
        <w:spacing w:line="360" w:lineRule="auto"/>
        <w:rPr>
          <w:rFonts w:ascii="华文仿宋" w:eastAsia="华文仿宋" w:hAnsi="华文仿宋" w:cs="Helvetica"/>
          <w:color w:val="000000"/>
          <w:kern w:val="0"/>
          <w:sz w:val="24"/>
          <w:szCs w:val="24"/>
        </w:rPr>
      </w:pPr>
    </w:p>
    <w:p w:rsidR="00744BF9" w:rsidRPr="00744BF9" w:rsidRDefault="00744BF9" w:rsidP="00744BF9">
      <w:pPr>
        <w:spacing w:line="360" w:lineRule="auto"/>
        <w:rPr>
          <w:rFonts w:ascii="华文仿宋" w:eastAsia="华文仿宋" w:hAnsi="华文仿宋" w:cs="Helvetica"/>
          <w:color w:val="000000"/>
          <w:kern w:val="0"/>
          <w:sz w:val="24"/>
          <w:szCs w:val="24"/>
        </w:rPr>
      </w:pPr>
      <w:r w:rsidRPr="00744BF9">
        <w:rPr>
          <w:rFonts w:ascii="华文仿宋" w:eastAsia="华文仿宋" w:hAnsi="华文仿宋" w:cs="Helvetica" w:hint="eastAsia"/>
          <w:color w:val="000000"/>
          <w:kern w:val="0"/>
          <w:sz w:val="24"/>
          <w:szCs w:val="24"/>
        </w:rPr>
        <w:t>联系人:武双鑫</w:t>
      </w:r>
    </w:p>
    <w:p w:rsidR="00744BF9" w:rsidRPr="00744BF9" w:rsidRDefault="00744BF9" w:rsidP="00744BF9">
      <w:pPr>
        <w:spacing w:line="360" w:lineRule="auto"/>
        <w:rPr>
          <w:rFonts w:ascii="华文仿宋" w:eastAsia="华文仿宋" w:hAnsi="华文仿宋" w:cs="Helvetica"/>
          <w:color w:val="000000"/>
          <w:kern w:val="0"/>
          <w:sz w:val="24"/>
          <w:szCs w:val="24"/>
        </w:rPr>
      </w:pPr>
      <w:r w:rsidRPr="00744BF9">
        <w:rPr>
          <w:rFonts w:ascii="华文仿宋" w:eastAsia="华文仿宋" w:hAnsi="华文仿宋" w:cs="Helvetica" w:hint="eastAsia"/>
          <w:color w:val="000000"/>
          <w:kern w:val="0"/>
          <w:sz w:val="24"/>
          <w:szCs w:val="24"/>
        </w:rPr>
        <w:t>联系</w:t>
      </w:r>
      <w:r w:rsidRPr="00744BF9">
        <w:rPr>
          <w:rFonts w:ascii="华文仿宋" w:eastAsia="华文仿宋" w:hAnsi="华文仿宋" w:cs="Helvetica"/>
          <w:color w:val="000000"/>
          <w:kern w:val="0"/>
          <w:sz w:val="24"/>
          <w:szCs w:val="24"/>
        </w:rPr>
        <w:t>电话：</w:t>
      </w:r>
      <w:r w:rsidRPr="00744BF9">
        <w:rPr>
          <w:rFonts w:ascii="华文仿宋" w:eastAsia="华文仿宋" w:hAnsi="华文仿宋" w:cs="Helvetica" w:hint="eastAsia"/>
          <w:color w:val="000000"/>
          <w:kern w:val="0"/>
          <w:sz w:val="24"/>
          <w:szCs w:val="24"/>
        </w:rPr>
        <w:t>0755</w:t>
      </w:r>
      <w:r w:rsidRPr="00744BF9">
        <w:rPr>
          <w:rFonts w:ascii="华文仿宋" w:eastAsia="华文仿宋" w:hAnsi="华文仿宋" w:cs="Helvetica"/>
          <w:color w:val="000000"/>
          <w:kern w:val="0"/>
          <w:sz w:val="24"/>
          <w:szCs w:val="24"/>
        </w:rPr>
        <w:t>-83980884</w:t>
      </w:r>
    </w:p>
    <w:p w:rsidR="00744BF9" w:rsidRPr="00744BF9" w:rsidRDefault="00744BF9" w:rsidP="00744BF9">
      <w:pPr>
        <w:spacing w:line="360" w:lineRule="auto"/>
        <w:rPr>
          <w:rFonts w:ascii="华文仿宋" w:eastAsia="华文仿宋" w:hAnsi="华文仿宋" w:cs="Helvetica"/>
          <w:color w:val="000000"/>
          <w:kern w:val="0"/>
          <w:sz w:val="24"/>
          <w:szCs w:val="24"/>
        </w:rPr>
      </w:pPr>
      <w:r w:rsidRPr="00744BF9">
        <w:rPr>
          <w:rFonts w:ascii="华文仿宋" w:eastAsia="华文仿宋" w:hAnsi="华文仿宋" w:cs="Helvetica" w:hint="eastAsia"/>
          <w:color w:val="000000"/>
          <w:kern w:val="0"/>
          <w:sz w:val="24"/>
          <w:szCs w:val="24"/>
        </w:rPr>
        <w:t>地址</w:t>
      </w:r>
      <w:r w:rsidRPr="00744BF9">
        <w:rPr>
          <w:rFonts w:ascii="华文仿宋" w:eastAsia="华文仿宋" w:hAnsi="华文仿宋" w:cs="Helvetica"/>
          <w:color w:val="000000"/>
          <w:kern w:val="0"/>
          <w:sz w:val="24"/>
          <w:szCs w:val="24"/>
        </w:rPr>
        <w:t>：深圳市福田</w:t>
      </w:r>
      <w:r w:rsidRPr="00744BF9">
        <w:rPr>
          <w:rFonts w:ascii="华文仿宋" w:eastAsia="华文仿宋" w:hAnsi="华文仿宋" w:cs="Helvetica" w:hint="eastAsia"/>
          <w:color w:val="000000"/>
          <w:kern w:val="0"/>
          <w:sz w:val="24"/>
          <w:szCs w:val="24"/>
        </w:rPr>
        <w:t>区</w:t>
      </w:r>
      <w:r w:rsidRPr="00744BF9">
        <w:rPr>
          <w:rFonts w:ascii="华文仿宋" w:eastAsia="华文仿宋" w:hAnsi="华文仿宋" w:cs="Helvetica"/>
          <w:color w:val="000000"/>
          <w:kern w:val="0"/>
          <w:sz w:val="24"/>
          <w:szCs w:val="24"/>
        </w:rPr>
        <w:t>深南中路3025号</w:t>
      </w:r>
    </w:p>
    <w:p w:rsidR="00744BF9" w:rsidRDefault="00744BF9" w:rsidP="00744BF9">
      <w:pPr>
        <w:spacing w:line="360" w:lineRule="auto"/>
        <w:rPr>
          <w:rFonts w:ascii="华康楷体W5-A" w:eastAsia="华康楷体W5-A" w:hAnsiTheme="minorEastAsia" w:cs="Arial"/>
          <w:sz w:val="28"/>
          <w:szCs w:val="28"/>
          <w:shd w:val="clear" w:color="auto" w:fill="FFFFFF"/>
        </w:rPr>
      </w:pPr>
      <w:r w:rsidRPr="00744BF9">
        <w:rPr>
          <w:rFonts w:ascii="华文仿宋" w:eastAsia="华文仿宋" w:hAnsi="华文仿宋" w:cs="Helvetica" w:hint="eastAsia"/>
          <w:color w:val="000000"/>
          <w:kern w:val="0"/>
          <w:sz w:val="24"/>
          <w:szCs w:val="24"/>
        </w:rPr>
        <w:t>邮箱</w:t>
      </w:r>
      <w:r w:rsidRPr="00744BF9">
        <w:rPr>
          <w:rFonts w:ascii="华文仿宋" w:eastAsia="华文仿宋" w:hAnsi="华文仿宋" w:cs="Helvetica"/>
          <w:color w:val="000000"/>
          <w:kern w:val="0"/>
          <w:sz w:val="24"/>
          <w:szCs w:val="24"/>
        </w:rPr>
        <w:t>：zdbyjxk@163.com</w:t>
      </w:r>
    </w:p>
    <w:p w:rsidR="00744BF9" w:rsidRDefault="00744BF9" w:rsidP="00744BF9">
      <w:pPr>
        <w:spacing w:line="360" w:lineRule="auto"/>
        <w:rPr>
          <w:rFonts w:ascii="华康楷体W5-A" w:eastAsia="华康楷体W5-A" w:hAnsiTheme="minorEastAsia" w:cs="Arial"/>
          <w:sz w:val="28"/>
          <w:szCs w:val="28"/>
          <w:shd w:val="clear" w:color="auto" w:fill="FFFFFF"/>
        </w:rPr>
      </w:pPr>
    </w:p>
    <w:p w:rsidR="00744BF9" w:rsidRDefault="00744BF9" w:rsidP="00744BF9">
      <w:pPr>
        <w:spacing w:line="360" w:lineRule="auto"/>
        <w:rPr>
          <w:rFonts w:ascii="华康楷体W5-A" w:eastAsia="华康楷体W5-A" w:hAnsiTheme="minorEastAsia" w:cs="Arial"/>
          <w:sz w:val="28"/>
          <w:szCs w:val="28"/>
          <w:shd w:val="clear" w:color="auto" w:fill="FFFFFF"/>
        </w:rPr>
      </w:pPr>
    </w:p>
    <w:p w:rsidR="00744BF9" w:rsidRDefault="00744BF9" w:rsidP="00744BF9">
      <w:pPr>
        <w:spacing w:line="360" w:lineRule="auto"/>
        <w:rPr>
          <w:rFonts w:ascii="华康楷体W5-A" w:eastAsia="华康楷体W5-A" w:hAnsiTheme="minorEastAsia" w:cs="Arial"/>
          <w:sz w:val="28"/>
          <w:szCs w:val="28"/>
          <w:shd w:val="clear" w:color="auto" w:fill="FFFFFF"/>
        </w:rPr>
      </w:pPr>
    </w:p>
    <w:p w:rsidR="00744BF9" w:rsidRDefault="00744BF9" w:rsidP="00744BF9">
      <w:pPr>
        <w:spacing w:line="360" w:lineRule="auto"/>
        <w:rPr>
          <w:rFonts w:ascii="华康楷体W5-A" w:eastAsia="华康楷体W5-A" w:hAnsiTheme="minorEastAsia" w:cs="Arial"/>
          <w:sz w:val="28"/>
          <w:szCs w:val="28"/>
          <w:shd w:val="clear" w:color="auto" w:fill="FFFFFF"/>
        </w:rPr>
      </w:pPr>
    </w:p>
    <w:p w:rsidR="00744BF9" w:rsidRPr="00FA1B14" w:rsidRDefault="00744BF9" w:rsidP="00744BF9">
      <w:pPr>
        <w:spacing w:line="360" w:lineRule="auto"/>
        <w:rPr>
          <w:rFonts w:ascii="华康楷体W5-A" w:eastAsia="华康楷体W5-A" w:hAnsiTheme="minorEastAsia" w:cs="Arial" w:hint="eastAsia"/>
          <w:sz w:val="28"/>
          <w:szCs w:val="28"/>
          <w:shd w:val="clear" w:color="auto" w:fill="FFFFFF"/>
        </w:rPr>
      </w:pPr>
    </w:p>
    <w:sectPr w:rsidR="00744BF9" w:rsidRPr="00FA1B14" w:rsidSect="00E964A1">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342B" w:rsidRDefault="0037342B" w:rsidP="00DA08B3">
      <w:r>
        <w:separator/>
      </w:r>
    </w:p>
  </w:endnote>
  <w:endnote w:type="continuationSeparator" w:id="0">
    <w:p w:rsidR="0037342B" w:rsidRDefault="0037342B" w:rsidP="00DA0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华康楷体W5-A">
    <w:panose1 w:val="03000500000000000000"/>
    <w:charset w:val="86"/>
    <w:family w:val="script"/>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4455510"/>
      <w:docPartObj>
        <w:docPartGallery w:val="Page Numbers (Bottom of Page)"/>
        <w:docPartUnique/>
      </w:docPartObj>
    </w:sdtPr>
    <w:sdtEndPr/>
    <w:sdtContent>
      <w:p w:rsidR="00E270B7" w:rsidRDefault="00E270B7">
        <w:pPr>
          <w:pStyle w:val="a4"/>
          <w:jc w:val="center"/>
        </w:pPr>
        <w:r>
          <w:fldChar w:fldCharType="begin"/>
        </w:r>
        <w:r>
          <w:instrText>PAGE   \* MERGEFORMAT</w:instrText>
        </w:r>
        <w:r>
          <w:fldChar w:fldCharType="separate"/>
        </w:r>
        <w:r w:rsidR="00744BF9" w:rsidRPr="00744BF9">
          <w:rPr>
            <w:noProof/>
            <w:lang w:val="zh-CN"/>
          </w:rPr>
          <w:t>12</w:t>
        </w:r>
        <w:r>
          <w:fldChar w:fldCharType="end"/>
        </w:r>
      </w:p>
    </w:sdtContent>
  </w:sdt>
  <w:p w:rsidR="00E270B7" w:rsidRDefault="00E270B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342B" w:rsidRDefault="0037342B" w:rsidP="00DA08B3">
      <w:r>
        <w:separator/>
      </w:r>
    </w:p>
  </w:footnote>
  <w:footnote w:type="continuationSeparator" w:id="0">
    <w:p w:rsidR="0037342B" w:rsidRDefault="0037342B" w:rsidP="00DA08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846739"/>
    <w:multiLevelType w:val="hybridMultilevel"/>
    <w:tmpl w:val="DD5E1E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58BC2E46"/>
    <w:multiLevelType w:val="singleLevel"/>
    <w:tmpl w:val="58BC2E46"/>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8B3"/>
    <w:rsid w:val="000828E7"/>
    <w:rsid w:val="00090897"/>
    <w:rsid w:val="000976A4"/>
    <w:rsid w:val="000B6D1C"/>
    <w:rsid w:val="0014094A"/>
    <w:rsid w:val="0016254A"/>
    <w:rsid w:val="001C673F"/>
    <w:rsid w:val="001F5426"/>
    <w:rsid w:val="00212DCD"/>
    <w:rsid w:val="002E484A"/>
    <w:rsid w:val="00340A87"/>
    <w:rsid w:val="003510D9"/>
    <w:rsid w:val="0037342B"/>
    <w:rsid w:val="0039206A"/>
    <w:rsid w:val="003E78E2"/>
    <w:rsid w:val="003F2167"/>
    <w:rsid w:val="00414901"/>
    <w:rsid w:val="00432DB9"/>
    <w:rsid w:val="004C5927"/>
    <w:rsid w:val="00552454"/>
    <w:rsid w:val="00564B3D"/>
    <w:rsid w:val="005717C3"/>
    <w:rsid w:val="005A3F78"/>
    <w:rsid w:val="005E28E8"/>
    <w:rsid w:val="005E5DF0"/>
    <w:rsid w:val="00620082"/>
    <w:rsid w:val="00642115"/>
    <w:rsid w:val="0067023A"/>
    <w:rsid w:val="006C0F81"/>
    <w:rsid w:val="006C220A"/>
    <w:rsid w:val="006F7B79"/>
    <w:rsid w:val="0071015F"/>
    <w:rsid w:val="00744629"/>
    <w:rsid w:val="00744BF9"/>
    <w:rsid w:val="007630CF"/>
    <w:rsid w:val="00785CF6"/>
    <w:rsid w:val="00797C97"/>
    <w:rsid w:val="00854AAF"/>
    <w:rsid w:val="0086691E"/>
    <w:rsid w:val="008850EF"/>
    <w:rsid w:val="008B5939"/>
    <w:rsid w:val="00904F8B"/>
    <w:rsid w:val="00965E93"/>
    <w:rsid w:val="009B7B48"/>
    <w:rsid w:val="009D6874"/>
    <w:rsid w:val="00A55CE9"/>
    <w:rsid w:val="00AF0793"/>
    <w:rsid w:val="00AF5F8F"/>
    <w:rsid w:val="00B13636"/>
    <w:rsid w:val="00B13CAC"/>
    <w:rsid w:val="00B22921"/>
    <w:rsid w:val="00B5520C"/>
    <w:rsid w:val="00B743CB"/>
    <w:rsid w:val="00B847FF"/>
    <w:rsid w:val="00B8792F"/>
    <w:rsid w:val="00BC386A"/>
    <w:rsid w:val="00C05C5F"/>
    <w:rsid w:val="00C34DC9"/>
    <w:rsid w:val="00C44DCA"/>
    <w:rsid w:val="00C6051A"/>
    <w:rsid w:val="00C62840"/>
    <w:rsid w:val="00C74495"/>
    <w:rsid w:val="00C74DF0"/>
    <w:rsid w:val="00CC0669"/>
    <w:rsid w:val="00CC3E74"/>
    <w:rsid w:val="00D606C7"/>
    <w:rsid w:val="00D65976"/>
    <w:rsid w:val="00D8350F"/>
    <w:rsid w:val="00D92223"/>
    <w:rsid w:val="00DA08B3"/>
    <w:rsid w:val="00DB1DE4"/>
    <w:rsid w:val="00DC4807"/>
    <w:rsid w:val="00DF1F39"/>
    <w:rsid w:val="00E270B7"/>
    <w:rsid w:val="00E341D1"/>
    <w:rsid w:val="00E55E6A"/>
    <w:rsid w:val="00E728C4"/>
    <w:rsid w:val="00E964A1"/>
    <w:rsid w:val="00ED723A"/>
    <w:rsid w:val="00F66340"/>
    <w:rsid w:val="00FA1B14"/>
    <w:rsid w:val="00FB6203"/>
    <w:rsid w:val="00FB6F09"/>
    <w:rsid w:val="00FD02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4FD1432-4BBB-4932-A942-18C7DDEBD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08B3"/>
    <w:pPr>
      <w:widowControl w:val="0"/>
      <w:jc w:val="both"/>
    </w:pPr>
  </w:style>
  <w:style w:type="paragraph" w:styleId="2">
    <w:name w:val="heading 2"/>
    <w:basedOn w:val="a"/>
    <w:next w:val="a"/>
    <w:link w:val="2Char"/>
    <w:uiPriority w:val="9"/>
    <w:qFormat/>
    <w:rsid w:val="00AF0793"/>
    <w:pPr>
      <w:widowControl/>
      <w:spacing w:line="360" w:lineRule="auto"/>
      <w:jc w:val="center"/>
      <w:outlineLvl w:val="1"/>
    </w:pPr>
    <w:rPr>
      <w:rFonts w:ascii="Cambria" w:eastAsia="微软雅黑" w:hAnsi="Cambria" w:cs="Times New Roman"/>
      <w:b/>
      <w:bCs/>
      <w:kern w:val="0"/>
      <w:sz w:val="32"/>
      <w:szCs w:val="26"/>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A08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A08B3"/>
    <w:rPr>
      <w:sz w:val="18"/>
      <w:szCs w:val="18"/>
    </w:rPr>
  </w:style>
  <w:style w:type="paragraph" w:styleId="a4">
    <w:name w:val="footer"/>
    <w:basedOn w:val="a"/>
    <w:link w:val="Char0"/>
    <w:uiPriority w:val="99"/>
    <w:unhideWhenUsed/>
    <w:rsid w:val="00DA08B3"/>
    <w:pPr>
      <w:tabs>
        <w:tab w:val="center" w:pos="4153"/>
        <w:tab w:val="right" w:pos="8306"/>
      </w:tabs>
      <w:snapToGrid w:val="0"/>
      <w:jc w:val="left"/>
    </w:pPr>
    <w:rPr>
      <w:sz w:val="18"/>
      <w:szCs w:val="18"/>
    </w:rPr>
  </w:style>
  <w:style w:type="character" w:customStyle="1" w:styleId="Char0">
    <w:name w:val="页脚 Char"/>
    <w:basedOn w:val="a0"/>
    <w:link w:val="a4"/>
    <w:uiPriority w:val="99"/>
    <w:rsid w:val="00DA08B3"/>
    <w:rPr>
      <w:sz w:val="18"/>
      <w:szCs w:val="18"/>
    </w:rPr>
  </w:style>
  <w:style w:type="paragraph" w:styleId="a5">
    <w:name w:val="Balloon Text"/>
    <w:basedOn w:val="a"/>
    <w:link w:val="Char1"/>
    <w:uiPriority w:val="99"/>
    <w:semiHidden/>
    <w:unhideWhenUsed/>
    <w:rsid w:val="00DA08B3"/>
    <w:rPr>
      <w:sz w:val="18"/>
      <w:szCs w:val="18"/>
    </w:rPr>
  </w:style>
  <w:style w:type="character" w:customStyle="1" w:styleId="Char1">
    <w:name w:val="批注框文本 Char"/>
    <w:basedOn w:val="a0"/>
    <w:link w:val="a5"/>
    <w:uiPriority w:val="99"/>
    <w:semiHidden/>
    <w:rsid w:val="00DA08B3"/>
    <w:rPr>
      <w:sz w:val="18"/>
      <w:szCs w:val="18"/>
    </w:rPr>
  </w:style>
  <w:style w:type="paragraph" w:styleId="a6">
    <w:name w:val="footnote text"/>
    <w:basedOn w:val="a"/>
    <w:link w:val="Char2"/>
    <w:uiPriority w:val="99"/>
    <w:semiHidden/>
    <w:unhideWhenUsed/>
    <w:rsid w:val="00DA08B3"/>
    <w:pPr>
      <w:snapToGrid w:val="0"/>
      <w:jc w:val="left"/>
    </w:pPr>
    <w:rPr>
      <w:sz w:val="18"/>
      <w:szCs w:val="18"/>
    </w:rPr>
  </w:style>
  <w:style w:type="character" w:customStyle="1" w:styleId="Char2">
    <w:name w:val="脚注文本 Char"/>
    <w:basedOn w:val="a0"/>
    <w:link w:val="a6"/>
    <w:uiPriority w:val="99"/>
    <w:semiHidden/>
    <w:rsid w:val="00DA08B3"/>
    <w:rPr>
      <w:sz w:val="18"/>
      <w:szCs w:val="18"/>
    </w:rPr>
  </w:style>
  <w:style w:type="character" w:styleId="a7">
    <w:name w:val="footnote reference"/>
    <w:basedOn w:val="a0"/>
    <w:uiPriority w:val="99"/>
    <w:semiHidden/>
    <w:unhideWhenUsed/>
    <w:rsid w:val="00DA08B3"/>
    <w:rPr>
      <w:vertAlign w:val="superscript"/>
    </w:rPr>
  </w:style>
  <w:style w:type="character" w:customStyle="1" w:styleId="2Char">
    <w:name w:val="标题 2 Char"/>
    <w:basedOn w:val="a0"/>
    <w:link w:val="2"/>
    <w:uiPriority w:val="9"/>
    <w:rsid w:val="00AF0793"/>
    <w:rPr>
      <w:rFonts w:ascii="Cambria" w:eastAsia="微软雅黑" w:hAnsi="Cambria" w:cs="Times New Roman"/>
      <w:b/>
      <w:bCs/>
      <w:kern w:val="0"/>
      <w:sz w:val="32"/>
      <w:szCs w:val="26"/>
      <w:lang w:eastAsia="en-US" w:bidi="en-US"/>
    </w:rPr>
  </w:style>
  <w:style w:type="paragraph" w:customStyle="1" w:styleId="Default">
    <w:name w:val="Default"/>
    <w:rsid w:val="00AF0793"/>
    <w:pPr>
      <w:widowControl w:val="0"/>
      <w:autoSpaceDE w:val="0"/>
      <w:autoSpaceDN w:val="0"/>
      <w:adjustRightInd w:val="0"/>
    </w:pPr>
    <w:rPr>
      <w:rFonts w:ascii="Arial Unicode MS" w:eastAsia="Arial Unicode MS" w:hAnsi="Calibri" w:cs="Arial Unicode MS"/>
      <w:color w:val="000000"/>
      <w:kern w:val="0"/>
      <w:sz w:val="24"/>
      <w:szCs w:val="24"/>
    </w:rPr>
  </w:style>
  <w:style w:type="paragraph" w:styleId="a8">
    <w:name w:val="List Paragraph"/>
    <w:basedOn w:val="a"/>
    <w:uiPriority w:val="34"/>
    <w:qFormat/>
    <w:rsid w:val="00ED723A"/>
    <w:pPr>
      <w:ind w:firstLineChars="200" w:firstLine="420"/>
    </w:pPr>
  </w:style>
  <w:style w:type="paragraph" w:styleId="a9">
    <w:name w:val="Normal (Web)"/>
    <w:basedOn w:val="a"/>
    <w:uiPriority w:val="99"/>
    <w:unhideWhenUsed/>
    <w:rsid w:val="00CC0669"/>
    <w:pPr>
      <w:widowControl/>
      <w:spacing w:before="100" w:beforeAutospacing="1" w:after="100" w:afterAutospacing="1"/>
      <w:jc w:val="left"/>
    </w:pPr>
    <w:rPr>
      <w:rFonts w:ascii="宋体" w:eastAsia="宋体" w:hAnsi="宋体" w:cs="宋体"/>
      <w:kern w:val="0"/>
      <w:sz w:val="24"/>
      <w:szCs w:val="24"/>
    </w:rPr>
  </w:style>
  <w:style w:type="character" w:styleId="aa">
    <w:name w:val="Hyperlink"/>
    <w:basedOn w:val="a0"/>
    <w:uiPriority w:val="99"/>
    <w:unhideWhenUsed/>
    <w:rsid w:val="00744BF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15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51B11F-3A7D-4BFA-A68C-023604CF2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12</Pages>
  <Words>969</Words>
  <Characters>5528</Characters>
  <Application>Microsoft Office Word</Application>
  <DocSecurity>0</DocSecurity>
  <Lines>46</Lines>
  <Paragraphs>12</Paragraphs>
  <ScaleCrop>false</ScaleCrop>
  <Company/>
  <LinksUpToDate>false</LinksUpToDate>
  <CharactersWithSpaces>6485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14</cp:revision>
  <cp:lastPrinted>2019-10-08T01:17:00Z</cp:lastPrinted>
  <dcterms:created xsi:type="dcterms:W3CDTF">2019-10-08T03:30:00Z</dcterms:created>
  <dcterms:modified xsi:type="dcterms:W3CDTF">2019-10-17T01:41:00Z</dcterms:modified>
</cp:coreProperties>
</file>