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="宋体" w:hAnsi="宋体"/>
        </w:rPr>
      </w:pPr>
      <w:r>
        <w:rPr>
          <w:rFonts w:hint="eastAsia" w:ascii="宋体" w:hAnsi="宋体"/>
        </w:rPr>
        <w:t>2020年临床执业医师</w:t>
      </w:r>
      <w:r>
        <w:rPr>
          <w:rFonts w:hint="eastAsia" w:ascii="宋体" w:hAnsi="宋体"/>
          <w:lang w:eastAsia="zh-CN"/>
        </w:rPr>
        <w:t>传染病</w:t>
      </w:r>
      <w:bookmarkStart w:id="0" w:name="_GoBack"/>
      <w:bookmarkEnd w:id="0"/>
      <w:r>
        <w:rPr>
          <w:rFonts w:hint="eastAsia" w:ascii="宋体" w:hAnsi="宋体"/>
        </w:rPr>
        <w:t>教材变动部分</w:t>
      </w:r>
    </w:p>
    <w:p>
      <w:pPr>
        <w:ind w:firstLine="0" w:firstLineChars="0"/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27"/>
        <w:gridCol w:w="3203"/>
        <w:gridCol w:w="40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189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23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4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1129</w:t>
            </w:r>
          </w:p>
        </w:tc>
        <w:tc>
          <w:tcPr>
            <w:tcW w:w="189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删大多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传染性   故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染病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59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1129</w:t>
            </w:r>
          </w:p>
        </w:tc>
        <w:tc>
          <w:tcPr>
            <w:tcW w:w="18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也和来自外界…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因素有关</w:t>
            </w:r>
          </w:p>
        </w:tc>
        <w:tc>
          <w:tcPr>
            <w:tcW w:w="2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也和外界环境等因素有关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传染病流行过程中的3个基本条件变化较多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cs="宋体" w:asciiTheme="minorEastAsia" w:hAnsiTheme="minorEastAsia"/>
                <w:sz w:val="24"/>
                <w:szCs w:val="24"/>
              </w:rPr>
              <w:t>血吸虫病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疟疾   自然因素及有感染后免疫各删除一句话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1132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  <w:r>
              <w:rPr>
                <w:rFonts w:cs="宋体" w:asciiTheme="minorEastAsia" w:hAnsiTheme="minorEastAsia"/>
                <w:sz w:val="24"/>
                <w:szCs w:val="24"/>
              </w:rPr>
              <w:t>与其至中枢神经系统的距离成正比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与中枢神经系统的距离越近，潜伏期越短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管理传染源处有变化（时间）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各型病毒性肝炎临床相似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病毒性肝炎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7500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7478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是HBV感染最直接，特异和灵敏的指标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HBV感染的指标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删除少数  删除戊型 增加部分戊型肝炎病程较长  增加又称慢性肝衰竭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删掉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肝…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史  各型肝炎的临床诊断增加第6条：慢性肝衰竭：有肝硬化和肝衰竭表现。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治疗有删除有增加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删除但对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无效  正常人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少尿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期有变动，注意少尿改为400，无尿改为100 删除设法阻止病情发展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1139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临床表现删掉部分内容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删除促进气体交换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1141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动物源性传染病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自然疫源性传染病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1143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氧佛沙星  200mg   3次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环丙沙星 200mg  2次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左氧氟沙星 400mg  1次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环丙沙星   400mg  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环丙沙星0.2-0.4g 两次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氧氟沙星 0.2-0.4g 两次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环丙沙星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0.4g  2次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左氧氟沙星 0.4g 1次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1145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删除氨苄西林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实验    删除约占75%   删除腹泻特点  删除无色透明</w:t>
            </w:r>
          </w:p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删除失水性  病原治疗有变化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1147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治疗有变化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1148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删除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目前…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流脑  据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孢子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1149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2小时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1小时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1154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鸟型</w:t>
            </w: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非结核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孕产妇治疗有变化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1156</w:t>
            </w: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第三节性传播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疾病有大的变化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75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line="360" w:lineRule="auto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ind w:firstLine="420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2B793F"/>
    <w:rsid w:val="002E4466"/>
    <w:rsid w:val="0035677F"/>
    <w:rsid w:val="00366A59"/>
    <w:rsid w:val="004048C5"/>
    <w:rsid w:val="00412BE5"/>
    <w:rsid w:val="00447487"/>
    <w:rsid w:val="004B3E02"/>
    <w:rsid w:val="00501136"/>
    <w:rsid w:val="00513BAE"/>
    <w:rsid w:val="00546F7B"/>
    <w:rsid w:val="00552865"/>
    <w:rsid w:val="005B660F"/>
    <w:rsid w:val="005D08EA"/>
    <w:rsid w:val="005F17DE"/>
    <w:rsid w:val="006072C7"/>
    <w:rsid w:val="00633352"/>
    <w:rsid w:val="00660F67"/>
    <w:rsid w:val="00683BDC"/>
    <w:rsid w:val="006A1A0A"/>
    <w:rsid w:val="006D0C94"/>
    <w:rsid w:val="007015E9"/>
    <w:rsid w:val="007D1392"/>
    <w:rsid w:val="007E17BD"/>
    <w:rsid w:val="007F254D"/>
    <w:rsid w:val="008137DA"/>
    <w:rsid w:val="0082125A"/>
    <w:rsid w:val="008B6795"/>
    <w:rsid w:val="008C256C"/>
    <w:rsid w:val="00907E4F"/>
    <w:rsid w:val="009168D7"/>
    <w:rsid w:val="00925A54"/>
    <w:rsid w:val="00926E63"/>
    <w:rsid w:val="00930C37"/>
    <w:rsid w:val="00932AF2"/>
    <w:rsid w:val="00946DC3"/>
    <w:rsid w:val="009510BA"/>
    <w:rsid w:val="00961F95"/>
    <w:rsid w:val="00963B47"/>
    <w:rsid w:val="00971635"/>
    <w:rsid w:val="00985970"/>
    <w:rsid w:val="00AC669C"/>
    <w:rsid w:val="00AE7838"/>
    <w:rsid w:val="00B33330"/>
    <w:rsid w:val="00B73D40"/>
    <w:rsid w:val="00BE696B"/>
    <w:rsid w:val="00CF7CB0"/>
    <w:rsid w:val="00DA6986"/>
    <w:rsid w:val="00E21433"/>
    <w:rsid w:val="00E900D1"/>
    <w:rsid w:val="00EC3B9A"/>
    <w:rsid w:val="00F5089B"/>
    <w:rsid w:val="00FD3B9C"/>
    <w:rsid w:val="00FD4BC9"/>
    <w:rsid w:val="00FD7CD2"/>
    <w:rsid w:val="05FF6A42"/>
    <w:rsid w:val="3A92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qFormat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E95667-0526-484C-9B94-89A4027883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1980</Words>
  <Characters>11291</Characters>
  <Lines>94</Lines>
  <Paragraphs>26</Paragraphs>
  <TotalTime>0</TotalTime>
  <ScaleCrop>false</ScaleCrop>
  <LinksUpToDate>false</LinksUpToDate>
  <CharactersWithSpaces>13245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2019-12-05T02:24:00Z</dcterms:created>
  <dc:creator>DELL</dc:creator>
  <cp:lastModifiedBy>dell</cp:lastModifiedBy>
  <cp:lastPrinted>2018-12-12T03:32:00Z</cp:lastPrinted>
  <dcterms:modified xsi:type="dcterms:W3CDTF">2019-12-05T02:33:21Z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