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E31" w:rsidRPr="00A34C71" w:rsidRDefault="00A152CF" w:rsidP="00E514C0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 w:rsidRPr="00A34C71">
        <w:rPr>
          <w:rFonts w:asciiTheme="minorEastAsia" w:hAnsiTheme="minorEastAsia" w:hint="eastAsia"/>
          <w:b/>
          <w:sz w:val="24"/>
          <w:szCs w:val="24"/>
        </w:rPr>
        <w:t>如何处理宫外孕</w:t>
      </w:r>
    </w:p>
    <w:p w:rsidR="00C858E9" w:rsidRPr="00A34C71" w:rsidRDefault="00C858E9" w:rsidP="00E514C0">
      <w:pPr>
        <w:spacing w:line="360" w:lineRule="auto"/>
        <w:jc w:val="left"/>
        <w:rPr>
          <w:rFonts w:asciiTheme="minorEastAsia" w:hAnsiTheme="minorEastAsia"/>
          <w:b/>
          <w:sz w:val="24"/>
          <w:szCs w:val="24"/>
        </w:rPr>
      </w:pPr>
      <w:r w:rsidRPr="00A34C71">
        <w:rPr>
          <w:rFonts w:asciiTheme="minorEastAsia" w:hAnsiTheme="minorEastAsia" w:hint="eastAsia"/>
          <w:b/>
          <w:sz w:val="24"/>
          <w:szCs w:val="24"/>
        </w:rPr>
        <w:t>【概念】</w:t>
      </w:r>
    </w:p>
    <w:p w:rsidR="00A152CF" w:rsidRPr="00E514C0" w:rsidRDefault="00C858E9" w:rsidP="00A34C71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受精卵在宫体腔以外</w:t>
      </w:r>
      <w:proofErr w:type="gramStart"/>
      <w:r w:rsidRPr="00E514C0">
        <w:rPr>
          <w:rFonts w:asciiTheme="minorEastAsia" w:hAnsiTheme="minorEastAsia" w:hint="eastAsia"/>
          <w:sz w:val="24"/>
          <w:szCs w:val="24"/>
        </w:rPr>
        <w:t>着床称</w:t>
      </w:r>
      <w:proofErr w:type="gramEnd"/>
      <w:r w:rsidRPr="00E514C0">
        <w:rPr>
          <w:rFonts w:asciiTheme="minorEastAsia" w:hAnsiTheme="minorEastAsia" w:hint="eastAsia"/>
          <w:sz w:val="24"/>
          <w:szCs w:val="24"/>
        </w:rPr>
        <w:t>异位妊娠。是妇产科常见的急腹症，发病率约2%。</w:t>
      </w:r>
    </w:p>
    <w:p w:rsidR="00C858E9" w:rsidRPr="00E514C0" w:rsidRDefault="00C858E9" w:rsidP="00E514C0">
      <w:pPr>
        <w:spacing w:line="360" w:lineRule="auto"/>
        <w:ind w:firstLine="420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2314575" cy="1571625"/>
            <wp:effectExtent l="1905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8E9" w:rsidRPr="00302C78" w:rsidRDefault="00C858E9" w:rsidP="00302C78">
      <w:pPr>
        <w:spacing w:line="360" w:lineRule="auto"/>
        <w:jc w:val="left"/>
        <w:rPr>
          <w:rFonts w:asciiTheme="minorEastAsia" w:hAnsiTheme="minorEastAsia"/>
          <w:b/>
          <w:sz w:val="24"/>
          <w:szCs w:val="24"/>
        </w:rPr>
      </w:pPr>
      <w:r w:rsidRPr="00302C78">
        <w:rPr>
          <w:rFonts w:asciiTheme="minorEastAsia" w:hAnsiTheme="minorEastAsia" w:hint="eastAsia"/>
          <w:b/>
          <w:sz w:val="24"/>
          <w:szCs w:val="24"/>
        </w:rPr>
        <w:t>【分类】</w:t>
      </w:r>
    </w:p>
    <w:p w:rsidR="00C858E9" w:rsidRPr="00E514C0" w:rsidRDefault="00C858E9" w:rsidP="00302C7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﹡输卵管妊娠95%（最常见）</w:t>
      </w:r>
    </w:p>
    <w:p w:rsidR="00C858E9" w:rsidRPr="00E514C0" w:rsidRDefault="00C858E9" w:rsidP="00302C7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---壶腹部</w:t>
      </w:r>
      <w:proofErr w:type="gramStart"/>
      <w:r w:rsidRPr="00E514C0">
        <w:rPr>
          <w:rFonts w:asciiTheme="minorEastAsia" w:hAnsiTheme="minorEastAsia" w:hint="eastAsia"/>
          <w:sz w:val="24"/>
          <w:szCs w:val="24"/>
        </w:rPr>
        <w:t>妊娠占</w:t>
      </w:r>
      <w:proofErr w:type="gramEnd"/>
      <w:r w:rsidRPr="00E514C0">
        <w:rPr>
          <w:rFonts w:asciiTheme="minorEastAsia" w:hAnsiTheme="minorEastAsia" w:hint="eastAsia"/>
          <w:sz w:val="24"/>
          <w:szCs w:val="24"/>
        </w:rPr>
        <w:t>78%（最最常见）</w:t>
      </w:r>
    </w:p>
    <w:p w:rsidR="00C858E9" w:rsidRPr="00E514C0" w:rsidRDefault="00C858E9" w:rsidP="00302C7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---其次为峡部、伞部，间质部最少见</w:t>
      </w:r>
    </w:p>
    <w:p w:rsidR="00C858E9" w:rsidRPr="00E514C0" w:rsidRDefault="00C858E9" w:rsidP="00302C7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﹡其它部位妊娠5%：</w:t>
      </w:r>
    </w:p>
    <w:p w:rsidR="00C858E9" w:rsidRPr="00E514C0" w:rsidRDefault="00C858E9" w:rsidP="00302C7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---卵巢妊娠、腹腔妊娠、阔韧带妊娠、宫颈妊娠…</w:t>
      </w:r>
    </w:p>
    <w:p w:rsidR="00C858E9" w:rsidRPr="00335B18" w:rsidRDefault="00C858E9" w:rsidP="00335B18">
      <w:pPr>
        <w:spacing w:line="360" w:lineRule="auto"/>
        <w:jc w:val="left"/>
        <w:rPr>
          <w:rFonts w:asciiTheme="minorEastAsia" w:hAnsiTheme="minorEastAsia"/>
          <w:b/>
          <w:sz w:val="24"/>
          <w:szCs w:val="24"/>
        </w:rPr>
      </w:pPr>
      <w:r w:rsidRPr="00335B18">
        <w:rPr>
          <w:rFonts w:asciiTheme="minorEastAsia" w:hAnsiTheme="minorEastAsia" w:hint="eastAsia"/>
          <w:b/>
          <w:sz w:val="24"/>
          <w:szCs w:val="24"/>
        </w:rPr>
        <w:t>【病因】</w:t>
      </w:r>
    </w:p>
    <w:p w:rsidR="00C858E9" w:rsidRPr="00E514C0" w:rsidRDefault="00C858E9" w:rsidP="00335B1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·输卵管炎症导致管腔粘连狭窄——主要病因</w:t>
      </w:r>
    </w:p>
    <w:p w:rsidR="00C858E9" w:rsidRPr="00E514C0" w:rsidRDefault="00C858E9" w:rsidP="00E514C0">
      <w:pPr>
        <w:spacing w:line="360" w:lineRule="auto"/>
        <w:ind w:firstLine="420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2962275" cy="1905000"/>
            <wp:effectExtent l="19050" t="0" r="9525" b="0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8E9" w:rsidRPr="00E514C0" w:rsidRDefault="00C858E9" w:rsidP="00335B1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（1）输卵管妊娠流产</w:t>
      </w:r>
    </w:p>
    <w:p w:rsidR="00C858E9" w:rsidRPr="00E514C0" w:rsidRDefault="00C858E9" w:rsidP="00E514C0">
      <w:pPr>
        <w:spacing w:line="360" w:lineRule="auto"/>
        <w:ind w:firstLine="420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多见于妊娠8～12周输卵管壶腹部妊娠</w:t>
      </w:r>
    </w:p>
    <w:p w:rsidR="00C858E9" w:rsidRPr="00E514C0" w:rsidRDefault="00C858E9" w:rsidP="00E514C0">
      <w:pPr>
        <w:spacing w:line="360" w:lineRule="auto"/>
        <w:ind w:firstLine="420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①完全流产：出血量不多</w:t>
      </w:r>
    </w:p>
    <w:p w:rsidR="00C858E9" w:rsidRPr="00E514C0" w:rsidRDefault="00C858E9" w:rsidP="00E514C0">
      <w:pPr>
        <w:spacing w:line="360" w:lineRule="auto"/>
        <w:ind w:firstLine="420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②不全流产：反复出血，形成输卵管血肿、子宫直肠陷</w:t>
      </w:r>
      <w:proofErr w:type="gramStart"/>
      <w:r w:rsidRPr="00E514C0">
        <w:rPr>
          <w:rFonts w:asciiTheme="minorEastAsia" w:hAnsiTheme="minorEastAsia" w:hint="eastAsia"/>
          <w:sz w:val="24"/>
          <w:szCs w:val="24"/>
        </w:rPr>
        <w:t>凹</w:t>
      </w:r>
      <w:proofErr w:type="gramEnd"/>
      <w:r w:rsidRPr="00E514C0">
        <w:rPr>
          <w:rFonts w:asciiTheme="minorEastAsia" w:hAnsiTheme="minorEastAsia" w:hint="eastAsia"/>
          <w:sz w:val="24"/>
          <w:szCs w:val="24"/>
        </w:rPr>
        <w:t>的盆腔血肿、甚至腹腔积血</w:t>
      </w:r>
    </w:p>
    <w:p w:rsidR="00C858E9" w:rsidRPr="00E514C0" w:rsidRDefault="00C858E9" w:rsidP="00335B1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（2）输卵管妊娠破裂</w:t>
      </w:r>
    </w:p>
    <w:p w:rsidR="00C858E9" w:rsidRPr="00E514C0" w:rsidRDefault="00C858E9" w:rsidP="00335B1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lastRenderedPageBreak/>
        <w:t>多见于妊娠6周左右输卵管峡部妊娠</w:t>
      </w:r>
    </w:p>
    <w:p w:rsidR="00C858E9" w:rsidRPr="00E514C0" w:rsidRDefault="00C858E9" w:rsidP="00335B1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＊短期内可发生大量腹腔内出血，使患者出现休克</w:t>
      </w:r>
    </w:p>
    <w:p w:rsidR="00C858E9" w:rsidRPr="00E514C0" w:rsidRDefault="00C858E9" w:rsidP="00335B1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＊输卵管间质部妊娠极少见，但后果严重，几乎全为破裂</w:t>
      </w:r>
    </w:p>
    <w:p w:rsidR="00C858E9" w:rsidRPr="00E514C0" w:rsidRDefault="00C858E9" w:rsidP="00335B1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（3）陈旧性宫外孕</w:t>
      </w:r>
    </w:p>
    <w:p w:rsidR="00C858E9" w:rsidRPr="00E514C0" w:rsidRDefault="00C858E9" w:rsidP="00335B1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（4）继发性腹腔妊娠</w:t>
      </w:r>
    </w:p>
    <w:p w:rsidR="00C858E9" w:rsidRPr="00335B18" w:rsidRDefault="00C858E9" w:rsidP="00335B18">
      <w:pPr>
        <w:spacing w:line="360" w:lineRule="auto"/>
        <w:jc w:val="left"/>
        <w:rPr>
          <w:rFonts w:asciiTheme="minorEastAsia" w:hAnsiTheme="minorEastAsia"/>
          <w:b/>
          <w:sz w:val="24"/>
          <w:szCs w:val="24"/>
        </w:rPr>
      </w:pPr>
      <w:r w:rsidRPr="00335B18">
        <w:rPr>
          <w:rFonts w:asciiTheme="minorEastAsia" w:hAnsiTheme="minorEastAsia" w:hint="eastAsia"/>
          <w:b/>
          <w:sz w:val="24"/>
          <w:szCs w:val="24"/>
        </w:rPr>
        <w:t>【临床表现】</w:t>
      </w:r>
    </w:p>
    <w:p w:rsidR="00C858E9" w:rsidRPr="00E514C0" w:rsidRDefault="00C858E9" w:rsidP="00E514C0">
      <w:pPr>
        <w:spacing w:line="360" w:lineRule="auto"/>
        <w:ind w:firstLine="420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4676775" cy="2124075"/>
            <wp:effectExtent l="19050" t="0" r="9525" b="0"/>
            <wp:docPr id="88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893" w:rsidRPr="00335B18" w:rsidRDefault="00B03893" w:rsidP="00335B18">
      <w:pPr>
        <w:spacing w:line="360" w:lineRule="auto"/>
        <w:jc w:val="left"/>
        <w:rPr>
          <w:rFonts w:asciiTheme="minorEastAsia" w:hAnsiTheme="minorEastAsia"/>
          <w:b/>
          <w:sz w:val="24"/>
          <w:szCs w:val="24"/>
        </w:rPr>
      </w:pPr>
      <w:r w:rsidRPr="00335B18">
        <w:rPr>
          <w:rFonts w:asciiTheme="minorEastAsia" w:hAnsiTheme="minorEastAsia" w:hint="eastAsia"/>
          <w:b/>
          <w:sz w:val="24"/>
          <w:szCs w:val="24"/>
        </w:rPr>
        <w:t>【辅助检查】</w:t>
      </w:r>
    </w:p>
    <w:p w:rsidR="00B03893" w:rsidRPr="00E514C0" w:rsidRDefault="00B03893" w:rsidP="00335B1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（1）血</w:t>
      </w:r>
      <w:proofErr w:type="spellStart"/>
      <w:r w:rsidRPr="00E514C0">
        <w:rPr>
          <w:rFonts w:asciiTheme="minorEastAsia" w:hAnsiTheme="minorEastAsia" w:hint="eastAsia"/>
          <w:sz w:val="24"/>
          <w:szCs w:val="24"/>
        </w:rPr>
        <w:t>hCG</w:t>
      </w:r>
      <w:proofErr w:type="spellEnd"/>
      <w:r w:rsidRPr="00E514C0">
        <w:rPr>
          <w:rFonts w:asciiTheme="minorEastAsia" w:hAnsiTheme="minorEastAsia" w:hint="eastAsia"/>
          <w:sz w:val="24"/>
          <w:szCs w:val="24"/>
        </w:rPr>
        <w:t>测定——血β-</w:t>
      </w:r>
      <w:proofErr w:type="spellStart"/>
      <w:r w:rsidRPr="00E514C0">
        <w:rPr>
          <w:rFonts w:asciiTheme="minorEastAsia" w:hAnsiTheme="minorEastAsia" w:hint="eastAsia"/>
          <w:sz w:val="24"/>
          <w:szCs w:val="24"/>
        </w:rPr>
        <w:t>hCG</w:t>
      </w:r>
      <w:proofErr w:type="spellEnd"/>
      <w:r w:rsidRPr="00E514C0">
        <w:rPr>
          <w:rFonts w:asciiTheme="minorEastAsia" w:hAnsiTheme="minorEastAsia" w:hint="eastAsia"/>
          <w:sz w:val="24"/>
          <w:szCs w:val="24"/>
        </w:rPr>
        <w:t>阴性一般可以排除异位妊娠</w:t>
      </w:r>
    </w:p>
    <w:p w:rsidR="00B03893" w:rsidRPr="00E514C0" w:rsidRDefault="00B03893" w:rsidP="00335B1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（2）孕酮——＜5ng/ml，排除流产后应考虑异位妊娠</w:t>
      </w:r>
    </w:p>
    <w:p w:rsidR="00B03893" w:rsidRPr="00E514C0" w:rsidRDefault="00B03893" w:rsidP="00335B1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（3）B超——血</w:t>
      </w:r>
      <w:proofErr w:type="spellStart"/>
      <w:r w:rsidRPr="00E514C0">
        <w:rPr>
          <w:rFonts w:asciiTheme="minorEastAsia" w:hAnsiTheme="minorEastAsia" w:hint="eastAsia"/>
          <w:sz w:val="24"/>
          <w:szCs w:val="24"/>
        </w:rPr>
        <w:t>hCG</w:t>
      </w:r>
      <w:proofErr w:type="spellEnd"/>
      <w:r w:rsidRPr="00E514C0">
        <w:rPr>
          <w:rFonts w:asciiTheme="minorEastAsia" w:hAnsiTheme="minorEastAsia" w:hint="eastAsia"/>
          <w:sz w:val="24"/>
          <w:szCs w:val="24"/>
        </w:rPr>
        <w:t>≥2000IU/L时，若未见宫内妊娠囊，高度怀疑异位妊娠</w:t>
      </w:r>
    </w:p>
    <w:p w:rsidR="00B03893" w:rsidRPr="00E514C0" w:rsidRDefault="00B03893" w:rsidP="00335B1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（4）阴道后穹隆穿刺——有肛门坠胀时的选择，简单可靠！</w:t>
      </w:r>
    </w:p>
    <w:p w:rsidR="00B03893" w:rsidRPr="00E514C0" w:rsidRDefault="00B03893" w:rsidP="00335B1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 w:hint="eastAsia"/>
          <w:sz w:val="24"/>
          <w:szCs w:val="24"/>
        </w:rPr>
        <w:t>（5）腹腔镜——金标准！</w:t>
      </w:r>
    </w:p>
    <w:p w:rsidR="00B03893" w:rsidRPr="00E514C0" w:rsidRDefault="00335B18" w:rsidP="00335B18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="00B03893" w:rsidRPr="00E514C0">
        <w:rPr>
          <w:rFonts w:asciiTheme="minorEastAsia" w:hAnsiTheme="minorEastAsia" w:hint="eastAsia"/>
          <w:sz w:val="24"/>
          <w:szCs w:val="24"/>
        </w:rPr>
        <w:t>6）诊断性刮宫——异位妊娠仅见蜕膜不见绒毛。</w:t>
      </w:r>
    </w:p>
    <w:p w:rsidR="00B03893" w:rsidRPr="00E514C0" w:rsidRDefault="00B03893" w:rsidP="00E514C0">
      <w:pPr>
        <w:spacing w:line="360" w:lineRule="auto"/>
        <w:ind w:firstLine="420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3886200" cy="2171700"/>
            <wp:effectExtent l="19050" t="0" r="0" b="0"/>
            <wp:docPr id="94" name="图片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893" w:rsidRPr="00E514C0" w:rsidRDefault="00B03893" w:rsidP="00E514C0">
      <w:pPr>
        <w:spacing w:line="360" w:lineRule="auto"/>
        <w:ind w:firstLine="420"/>
        <w:jc w:val="left"/>
        <w:rPr>
          <w:rFonts w:asciiTheme="minorEastAsia" w:hAnsiTheme="minorEastAsia"/>
          <w:sz w:val="24"/>
          <w:szCs w:val="24"/>
        </w:rPr>
      </w:pPr>
      <w:r w:rsidRPr="00E514C0">
        <w:rPr>
          <w:rFonts w:asciiTheme="minorEastAsia" w:hAnsiTheme="minorEastAsia"/>
          <w:noProof/>
          <w:sz w:val="24"/>
          <w:szCs w:val="24"/>
        </w:rPr>
        <w:lastRenderedPageBreak/>
        <w:drawing>
          <wp:inline distT="0" distB="0" distL="0" distR="0">
            <wp:extent cx="3190875" cy="1952625"/>
            <wp:effectExtent l="19050" t="0" r="9525" b="0"/>
            <wp:docPr id="97" name="图片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3893" w:rsidRPr="00E514C0" w:rsidSect="00C90E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D79" w:rsidRDefault="00585D79" w:rsidP="00A152CF">
      <w:r>
        <w:separator/>
      </w:r>
    </w:p>
  </w:endnote>
  <w:endnote w:type="continuationSeparator" w:id="0">
    <w:p w:rsidR="00585D79" w:rsidRDefault="00585D79" w:rsidP="00A15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D79" w:rsidRDefault="00585D79" w:rsidP="00A152CF">
      <w:r>
        <w:separator/>
      </w:r>
    </w:p>
  </w:footnote>
  <w:footnote w:type="continuationSeparator" w:id="0">
    <w:p w:rsidR="00585D79" w:rsidRDefault="00585D79" w:rsidP="00A152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52CF"/>
    <w:rsid w:val="002D76D3"/>
    <w:rsid w:val="00302C78"/>
    <w:rsid w:val="00335B18"/>
    <w:rsid w:val="003360BD"/>
    <w:rsid w:val="00585D79"/>
    <w:rsid w:val="00A152CF"/>
    <w:rsid w:val="00A34C71"/>
    <w:rsid w:val="00B03893"/>
    <w:rsid w:val="00C8012A"/>
    <w:rsid w:val="00C858E9"/>
    <w:rsid w:val="00C90E31"/>
    <w:rsid w:val="00CB3E4B"/>
    <w:rsid w:val="00E51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E3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152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152C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152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152C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858E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858E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贠美玲</dc:creator>
  <cp:keywords/>
  <dc:description/>
  <cp:lastModifiedBy>贠美玲</cp:lastModifiedBy>
  <cp:revision>9</cp:revision>
  <dcterms:created xsi:type="dcterms:W3CDTF">2018-10-29T02:06:00Z</dcterms:created>
  <dcterms:modified xsi:type="dcterms:W3CDTF">2018-10-29T02:15:00Z</dcterms:modified>
</cp:coreProperties>
</file>