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附件2：</w:t>
      </w:r>
    </w:p>
    <w:p>
      <w:pPr>
        <w:jc w:val="center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44"/>
          <w:szCs w:val="44"/>
          <w:lang w:bidi="ar"/>
        </w:rPr>
        <w:t>铜川考点2020年度卫生专业技术资格考试报名汇总表</w:t>
      </w:r>
    </w:p>
    <w:tbl>
      <w:tblPr>
        <w:tblStyle w:val="3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1"/>
        <w:gridCol w:w="780"/>
        <w:gridCol w:w="1500"/>
        <w:gridCol w:w="1560"/>
        <w:gridCol w:w="2040"/>
        <w:gridCol w:w="1575"/>
        <w:gridCol w:w="1305"/>
        <w:gridCol w:w="1755"/>
        <w:gridCol w:w="1575"/>
        <w:gridCol w:w="1245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9" w:hRule="atLeast"/>
        </w:trPr>
        <w:tc>
          <w:tcPr>
            <w:tcW w:w="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仿宋_GB2312" w:hAnsi="宋体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姓名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身份证号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毕业院校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报考专业及级别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报考专业代码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工作单位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联系电话</w:t>
            </w: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考试科目数量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仿宋_GB2312" w:hAnsi="宋体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考试费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7" w:hRule="atLeast"/>
        </w:trPr>
        <w:tc>
          <w:tcPr>
            <w:tcW w:w="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2" w:hRule="atLeast"/>
        </w:trPr>
        <w:tc>
          <w:tcPr>
            <w:tcW w:w="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2" w:hRule="atLeast"/>
        </w:trPr>
        <w:tc>
          <w:tcPr>
            <w:tcW w:w="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7" w:hRule="atLeast"/>
        </w:trPr>
        <w:tc>
          <w:tcPr>
            <w:tcW w:w="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  <w:t>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7" w:hRule="atLeast"/>
        </w:trPr>
        <w:tc>
          <w:tcPr>
            <w:tcW w:w="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  <w:t>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2" w:hRule="atLeast"/>
        </w:trPr>
        <w:tc>
          <w:tcPr>
            <w:tcW w:w="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  <w:t>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530231"/>
    <w:rsid w:val="5953023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2019-12-13T02:24:00Z</dcterms:created>
  <dc:creator>Nathro.w</dc:creator>
  <cp:lastModifiedBy>Nathro.w</cp:lastModifiedBy>
  <dcterms:modified xsi:type="dcterms:W3CDTF">2019-12-13T02:24:53Z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