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555" w:lineRule="atLeast"/>
        <w:ind w:left="0" w:right="0" w:firstLine="0"/>
        <w:jc w:val="both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ascii="黑体" w:hAnsi="宋体" w:eastAsia="黑体" w:cs="黑体"/>
          <w:b w:val="0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555" w:lineRule="atLeast"/>
        <w:ind w:left="0" w:right="0" w:firstLine="720"/>
        <w:jc w:val="center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ascii="仿宋" w:hAnsi="仿宋" w:eastAsia="仿宋" w:cs="仿宋"/>
          <w:b w:val="0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卫生专业技术资格考试专业目录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60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Style w:val="4"/>
          <w:rFonts w:hint="eastAsia" w:ascii="仿宋" w:hAnsi="仿宋" w:eastAsia="仿宋" w:cs="仿宋"/>
          <w:b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Style w:val="4"/>
          <w:rFonts w:hint="eastAsia" w:ascii="仿宋" w:hAnsi="仿宋" w:eastAsia="仿宋" w:cs="仿宋"/>
          <w:b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一、初级（士）考试专业</w:t>
      </w:r>
    </w:p>
    <w:tbl>
      <w:tblPr>
        <w:tblW w:w="8925" w:type="dxa"/>
        <w:jc w:val="center"/>
        <w:tblInd w:w="-294" w:type="dxa"/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65"/>
        <w:gridCol w:w="4530"/>
        <w:gridCol w:w="2130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专业代码</w:t>
            </w:r>
          </w:p>
        </w:tc>
        <w:tc>
          <w:tcPr>
            <w:tcW w:w="45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 业 名 称</w:t>
            </w:r>
          </w:p>
        </w:tc>
        <w:tc>
          <w:tcPr>
            <w:tcW w:w="21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考试方式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101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药学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102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中药学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103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口腔医学技术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104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放射医学技术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105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临床医学检验技术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106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病理学技术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107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康复医学治疗技术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108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营养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109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卫生检验技术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110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病案信息技术</w:t>
            </w:r>
          </w:p>
        </w:tc>
        <w:tc>
          <w:tcPr>
            <w:tcW w:w="21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Style w:val="4"/>
          <w:rFonts w:hint="eastAsia" w:ascii="仿宋" w:hAnsi="仿宋" w:eastAsia="仿宋" w:cs="仿宋"/>
          <w:b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二、初级（师）考试专业</w:t>
      </w:r>
    </w:p>
    <w:tbl>
      <w:tblPr>
        <w:tblW w:w="8940" w:type="dxa"/>
        <w:jc w:val="center"/>
        <w:tblInd w:w="-302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65"/>
        <w:gridCol w:w="4530"/>
        <w:gridCol w:w="214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专业代码</w:t>
            </w:r>
          </w:p>
        </w:tc>
        <w:tc>
          <w:tcPr>
            <w:tcW w:w="45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 业 名 称</w:t>
            </w:r>
          </w:p>
        </w:tc>
        <w:tc>
          <w:tcPr>
            <w:tcW w:w="21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考试方式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201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药学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202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中药学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203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护理学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纸笔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204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中医护理学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205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口腔医学技术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206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放射医学技术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207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临床医学检验技术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208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病理学技术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209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康复医学治疗技术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210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营养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211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卫生检验技术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212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心理治疗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213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病案信息技术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214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输血技术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6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215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神经电生理（脑电图）技术</w:t>
            </w:r>
          </w:p>
        </w:tc>
        <w:tc>
          <w:tcPr>
            <w:tcW w:w="21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420" w:lineRule="atLeast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Style w:val="4"/>
          <w:rFonts w:hint="eastAsia" w:ascii="仿宋" w:hAnsi="仿宋" w:eastAsia="仿宋" w:cs="仿宋"/>
          <w:b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三、中级考试专业</w:t>
      </w:r>
    </w:p>
    <w:tbl>
      <w:tblPr>
        <w:tblW w:w="8940" w:type="dxa"/>
        <w:jc w:val="center"/>
        <w:tblInd w:w="-302" w:type="dxa"/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80"/>
        <w:gridCol w:w="4545"/>
        <w:gridCol w:w="2115"/>
      </w:tblGrid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专业代码</w:t>
            </w:r>
          </w:p>
        </w:tc>
        <w:tc>
          <w:tcPr>
            <w:tcW w:w="454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专 业 名 称</w:t>
            </w:r>
          </w:p>
        </w:tc>
        <w:tc>
          <w:tcPr>
            <w:tcW w:w="21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考试方式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全科医学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全科医学（中医类）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心血管内科学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呼吸内科学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消化内科学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肾内科学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神经内科学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309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内分泌学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血液病学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结核病学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传染病学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风湿与临床免疫学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职业病学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中西医结合内科学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普通外科学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骨外科学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319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胸心外科学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神经外科学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泌尿外科学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小儿外科学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烧伤外科学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整形外科学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中西医结合外科学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中医肛肠科学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中医骨伤学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329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中西医结合骨伤科学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妇产科学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中医妇科学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儿科学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中医儿科学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眼科学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中医眼科学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耳鼻咽喉科学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中医耳鼻喉科学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皮肤与性病学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339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中医皮肤与性病学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精神病学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肿瘤内科学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肿瘤外科学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肿瘤放射治疗学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放射医学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核医学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超声波医学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麻醉学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康复医学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349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推拿（按摩）学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中医针灸学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病理学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临床医学检验学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口腔内科学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口腔颌面外科学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口腔修复学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口腔正畸学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疼痛学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359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重症医学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计划生育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疾病控制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公共卫生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职业卫生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妇幼保健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健康教育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药学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中药学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护理学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369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内科护理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外科护理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妇产科护理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儿科护理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社区护理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中医护理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口腔医学技术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放射医学技术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核医学技术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超声波医学技术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379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临床医学检验技术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病理学技术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康复医学治疗技术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营养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383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理化检验技术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384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微生物检验技术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385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消毒技术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386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心理治疗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387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心电学技术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388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肿瘤放射治疗技术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389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病案信息技术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390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输血技术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391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神经电生理（脑电图）技术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  <w:tr>
        <w:tblPrEx>
          <w:shd w:val="clear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  <w:jc w:val="center"/>
        </w:trPr>
        <w:tc>
          <w:tcPr>
            <w:tcW w:w="228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Style w:val="4"/>
                <w:rFonts w:hint="eastAsia" w:ascii="仿宋" w:hAnsi="仿宋" w:eastAsia="仿宋" w:cs="仿宋"/>
                <w:b/>
                <w:color w:val="333333"/>
                <w:sz w:val="30"/>
                <w:szCs w:val="30"/>
                <w:bdr w:val="none" w:color="auto" w:sz="0" w:space="0"/>
              </w:rPr>
              <w:t>392</w:t>
            </w:r>
          </w:p>
        </w:tc>
        <w:tc>
          <w:tcPr>
            <w:tcW w:w="454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bottom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 w:firstLine="300"/>
              <w:jc w:val="both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急诊医学</w:t>
            </w:r>
          </w:p>
        </w:tc>
        <w:tc>
          <w:tcPr>
            <w:tcW w:w="21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5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333333"/>
                <w:sz w:val="30"/>
                <w:szCs w:val="30"/>
                <w:bdr w:val="none" w:color="auto" w:sz="0" w:space="0"/>
              </w:rPr>
              <w:t>人机对话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555" w:lineRule="atLeast"/>
        <w:ind w:left="0" w:right="0" w:firstLine="42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600" w:lineRule="atLeast"/>
        <w:ind w:left="0" w:right="0" w:firstLine="645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黑体" w:hAnsi="宋体" w:eastAsia="黑体" w:cs="黑体"/>
          <w:b w:val="0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1F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2019-12-31T03:37:14Z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