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4175" w:type="dxa"/>
        <w:tblInd w:w="0" w:type="dxa"/>
        <w:shd w:val="clear"/>
        <w:tblLayout w:type="autofit"/>
        <w:tblCellMar>
          <w:top w:w="0" w:type="dxa"/>
          <w:left w:w="0" w:type="dxa"/>
          <w:bottom w:w="0" w:type="dxa"/>
          <w:right w:w="0" w:type="dxa"/>
        </w:tblCellMar>
      </w:tblPr>
      <w:tblGrid>
        <w:gridCol w:w="738"/>
        <w:gridCol w:w="2500"/>
        <w:gridCol w:w="1737"/>
        <w:gridCol w:w="3672"/>
        <w:gridCol w:w="3969"/>
        <w:gridCol w:w="136"/>
        <w:gridCol w:w="1423"/>
      </w:tblGrid>
      <w:tr>
        <w:tblPrEx>
          <w:shd w:val="clear"/>
          <w:tblCellMar>
            <w:top w:w="0" w:type="dxa"/>
            <w:left w:w="0" w:type="dxa"/>
            <w:bottom w:w="0" w:type="dxa"/>
            <w:right w:w="0" w:type="dxa"/>
          </w:tblCellMar>
        </w:tblPrEx>
        <w:trPr>
          <w:trHeight w:val="1135" w:hRule="atLeast"/>
        </w:trPr>
        <w:tc>
          <w:tcPr>
            <w:tcW w:w="12609" w:type="dxa"/>
            <w:gridSpan w:val="5"/>
            <w:tcBorders>
              <w:top w:val="nil"/>
              <w:left w:val="nil"/>
              <w:bottom w:val="single" w:color="auto" w:sz="8" w:space="0"/>
              <w:right w:val="nil"/>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40"/>
                <w:szCs w:val="40"/>
                <w:bdr w:val="none" w:color="auto" w:sz="0" w:space="0"/>
                <w:lang w:val="en-US"/>
              </w:rPr>
              <w:t> </w:t>
            </w:r>
            <w:r>
              <w:rPr>
                <w:rFonts w:hint="eastAsia" w:ascii="宋体" w:hAnsi="宋体" w:eastAsia="宋体" w:cs="宋体"/>
                <w:i w:val="0"/>
                <w:sz w:val="40"/>
                <w:szCs w:val="40"/>
                <w:bdr w:val="none" w:color="auto" w:sz="0" w:space="0"/>
              </w:rPr>
              <w:t>宿松县妇幼保健院</w:t>
            </w:r>
            <w:r>
              <w:rPr>
                <w:rFonts w:hint="eastAsia" w:ascii="宋体" w:hAnsi="宋体" w:eastAsia="宋体" w:cs="宋体"/>
                <w:i w:val="0"/>
                <w:sz w:val="40"/>
                <w:szCs w:val="40"/>
                <w:bdr w:val="none" w:color="auto" w:sz="0" w:space="0"/>
                <w:lang w:val="en-US"/>
              </w:rPr>
              <w:t>2020</w:t>
            </w:r>
            <w:r>
              <w:rPr>
                <w:rFonts w:hint="eastAsia" w:ascii="宋体" w:hAnsi="宋体" w:eastAsia="宋体" w:cs="宋体"/>
                <w:i w:val="0"/>
                <w:sz w:val="40"/>
                <w:szCs w:val="40"/>
                <w:bdr w:val="none" w:color="auto" w:sz="0" w:space="0"/>
              </w:rPr>
              <w:t>年招聘专业技术人员岗位简章</w:t>
            </w:r>
          </w:p>
        </w:tc>
        <w:tc>
          <w:tcPr>
            <w:tcW w:w="1560" w:type="dxa"/>
            <w:gridSpan w:val="2"/>
            <w:tcBorders>
              <w:top w:val="nil"/>
              <w:left w:val="nil"/>
              <w:bottom w:val="single" w:color="auto" w:sz="8" w:space="0"/>
              <w:right w:val="nil"/>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ascii="黑体" w:hAnsi="宋体" w:eastAsia="黑体" w:cs="黑体"/>
                <w:i w:val="0"/>
                <w:sz w:val="28"/>
                <w:szCs w:val="28"/>
                <w:bdr w:val="none" w:color="auto" w:sz="0" w:space="0"/>
                <w:lang w:val="en-US"/>
              </w:rPr>
              <w:t> </w:t>
            </w:r>
          </w:p>
        </w:tc>
      </w:tr>
      <w:tr>
        <w:tblPrEx>
          <w:tblCellMar>
            <w:top w:w="0" w:type="dxa"/>
            <w:left w:w="0" w:type="dxa"/>
            <w:bottom w:w="0" w:type="dxa"/>
            <w:right w:w="0" w:type="dxa"/>
          </w:tblCellMar>
        </w:tblPrEx>
        <w:trPr>
          <w:trHeight w:val="510" w:hRule="atLeast"/>
        </w:trPr>
        <w:tc>
          <w:tcPr>
            <w:tcW w:w="740"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序号</w:t>
            </w:r>
          </w:p>
        </w:tc>
        <w:tc>
          <w:tcPr>
            <w:tcW w:w="2500" w:type="dxa"/>
            <w:vMerge w:val="restart"/>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岗位及招聘人数</w:t>
            </w:r>
          </w:p>
        </w:tc>
        <w:tc>
          <w:tcPr>
            <w:tcW w:w="1734" w:type="dxa"/>
            <w:vMerge w:val="restart"/>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专业范围</w:t>
            </w:r>
          </w:p>
        </w:tc>
        <w:tc>
          <w:tcPr>
            <w:tcW w:w="7777" w:type="dxa"/>
            <w:gridSpan w:val="3"/>
            <w:tcBorders>
              <w:top w:val="nil"/>
              <w:left w:val="nil"/>
              <w:bottom w:val="single" w:color="auto" w:sz="8" w:space="0"/>
              <w:right w:val="nil"/>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招</w:t>
            </w:r>
            <w:r>
              <w:rPr>
                <w:rFonts w:hint="eastAsia" w:ascii="黑体" w:hAnsi="宋体" w:eastAsia="黑体" w:cs="黑体"/>
                <w:i w:val="0"/>
                <w:sz w:val="24"/>
                <w:szCs w:val="24"/>
                <w:bdr w:val="none" w:color="auto" w:sz="0" w:space="0"/>
                <w:lang w:val="en-US"/>
              </w:rPr>
              <w:t>    </w:t>
            </w:r>
            <w:r>
              <w:rPr>
                <w:rFonts w:hint="eastAsia" w:ascii="黑体" w:hAnsi="宋体" w:eastAsia="黑体" w:cs="黑体"/>
                <w:i w:val="0"/>
                <w:sz w:val="24"/>
                <w:szCs w:val="24"/>
                <w:bdr w:val="none" w:color="auto" w:sz="0" w:space="0"/>
              </w:rPr>
              <w:t>聘</w:t>
            </w:r>
            <w:r>
              <w:rPr>
                <w:rFonts w:hint="eastAsia" w:ascii="黑体" w:hAnsi="宋体" w:eastAsia="黑体" w:cs="黑体"/>
                <w:i w:val="0"/>
                <w:sz w:val="24"/>
                <w:szCs w:val="24"/>
                <w:bdr w:val="none" w:color="auto" w:sz="0" w:space="0"/>
                <w:lang w:val="en-US"/>
              </w:rPr>
              <w:t>    </w:t>
            </w:r>
            <w:r>
              <w:rPr>
                <w:rFonts w:hint="eastAsia" w:ascii="黑体" w:hAnsi="宋体" w:eastAsia="黑体" w:cs="黑体"/>
                <w:i w:val="0"/>
                <w:sz w:val="24"/>
                <w:szCs w:val="24"/>
                <w:bdr w:val="none" w:color="auto" w:sz="0" w:space="0"/>
              </w:rPr>
              <w:t>条</w:t>
            </w:r>
            <w:r>
              <w:rPr>
                <w:rFonts w:hint="eastAsia" w:ascii="黑体" w:hAnsi="宋体" w:eastAsia="黑体" w:cs="黑体"/>
                <w:i w:val="0"/>
                <w:sz w:val="24"/>
                <w:szCs w:val="24"/>
                <w:bdr w:val="none" w:color="auto" w:sz="0" w:space="0"/>
                <w:lang w:val="en-US"/>
              </w:rPr>
              <w:t>    </w:t>
            </w:r>
            <w:r>
              <w:rPr>
                <w:rFonts w:hint="eastAsia" w:ascii="黑体" w:hAnsi="宋体" w:eastAsia="黑体" w:cs="黑体"/>
                <w:i w:val="0"/>
                <w:sz w:val="24"/>
                <w:szCs w:val="24"/>
                <w:bdr w:val="none" w:color="auto" w:sz="0" w:space="0"/>
              </w:rPr>
              <w:t>件</w:t>
            </w:r>
          </w:p>
        </w:tc>
        <w:tc>
          <w:tcPr>
            <w:tcW w:w="141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备 注</w:t>
            </w:r>
          </w:p>
        </w:tc>
      </w:tr>
      <w:tr>
        <w:tblPrEx>
          <w:tblCellMar>
            <w:top w:w="0" w:type="dxa"/>
            <w:left w:w="0" w:type="dxa"/>
            <w:bottom w:w="0" w:type="dxa"/>
            <w:right w:w="0" w:type="dxa"/>
          </w:tblCellMar>
        </w:tblPrEx>
        <w:trPr>
          <w:trHeight w:val="510" w:hRule="atLeast"/>
        </w:trPr>
        <w:tc>
          <w:tcPr>
            <w:tcW w:w="740"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250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173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366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学历、执业资格要求</w:t>
            </w:r>
          </w:p>
        </w:tc>
        <w:tc>
          <w:tcPr>
            <w:tcW w:w="4111" w:type="dxa"/>
            <w:gridSpan w:val="2"/>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黑体" w:hAnsi="宋体" w:eastAsia="黑体" w:cs="黑体"/>
                <w:i w:val="0"/>
                <w:sz w:val="24"/>
                <w:szCs w:val="24"/>
                <w:bdr w:val="none" w:color="auto" w:sz="0" w:space="0"/>
              </w:rPr>
              <w:t>年龄</w:t>
            </w:r>
          </w:p>
        </w:tc>
        <w:tc>
          <w:tcPr>
            <w:tcW w:w="141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r>
      <w:tr>
        <w:tblPrEx>
          <w:tblCellMar>
            <w:top w:w="0" w:type="dxa"/>
            <w:left w:w="0" w:type="dxa"/>
            <w:bottom w:w="0" w:type="dxa"/>
            <w:right w:w="0" w:type="dxa"/>
          </w:tblCellMar>
        </w:tblPrEx>
        <w:trPr>
          <w:trHeight w:val="1453" w:hRule="atLeast"/>
        </w:trPr>
        <w:tc>
          <w:tcPr>
            <w:tcW w:w="740" w:type="dxa"/>
            <w:tcBorders>
              <w:top w:val="nil"/>
              <w:left w:val="single" w:color="auto" w:sz="8" w:space="0"/>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1</w:t>
            </w:r>
          </w:p>
        </w:tc>
        <w:tc>
          <w:tcPr>
            <w:tcW w:w="250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临床岗位</w:t>
            </w:r>
            <w:r>
              <w:rPr>
                <w:rFonts w:hint="eastAsia" w:ascii="宋体" w:hAnsi="宋体" w:eastAsia="宋体" w:cs="宋体"/>
                <w:i w:val="0"/>
                <w:sz w:val="24"/>
                <w:szCs w:val="24"/>
                <w:bdr w:val="none" w:color="auto" w:sz="0" w:space="0"/>
                <w:lang w:val="en-US"/>
              </w:rPr>
              <w:t>3</w:t>
            </w:r>
            <w:r>
              <w:rPr>
                <w:rFonts w:hint="eastAsia" w:ascii="宋体" w:hAnsi="宋体" w:eastAsia="宋体" w:cs="宋体"/>
                <w:i w:val="0"/>
                <w:sz w:val="24"/>
                <w:szCs w:val="24"/>
                <w:bdr w:val="none" w:color="auto" w:sz="0" w:space="0"/>
              </w:rPr>
              <w:t>人</w:t>
            </w:r>
          </w:p>
        </w:tc>
        <w:tc>
          <w:tcPr>
            <w:tcW w:w="1734"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临床医学</w:t>
            </w:r>
          </w:p>
        </w:tc>
        <w:tc>
          <w:tcPr>
            <w:tcW w:w="366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普通高校大专及以上学历或中专学历且已取得执业助理医师及以上资格</w:t>
            </w:r>
          </w:p>
        </w:tc>
        <w:tc>
          <w:tcPr>
            <w:tcW w:w="4111" w:type="dxa"/>
            <w:gridSpan w:val="2"/>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周岁及以下；已取得执业助理医师及以上资格的可放宽至</w:t>
            </w:r>
            <w:r>
              <w:rPr>
                <w:rFonts w:hint="eastAsia" w:ascii="宋体" w:hAnsi="宋体" w:eastAsia="宋体" w:cs="宋体"/>
                <w:i w:val="0"/>
                <w:sz w:val="24"/>
                <w:szCs w:val="24"/>
                <w:bdr w:val="none" w:color="auto" w:sz="0" w:space="0"/>
                <w:lang w:val="en-US"/>
              </w:rPr>
              <w:t>35</w:t>
            </w:r>
            <w:r>
              <w:rPr>
                <w:rFonts w:hint="eastAsia" w:ascii="宋体" w:hAnsi="宋体" w:eastAsia="宋体" w:cs="宋体"/>
                <w:i w:val="0"/>
                <w:sz w:val="24"/>
                <w:szCs w:val="24"/>
                <w:bdr w:val="none" w:color="auto" w:sz="0" w:space="0"/>
              </w:rPr>
              <w:t>周岁及以下。</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限女性</w:t>
            </w:r>
          </w:p>
        </w:tc>
      </w:tr>
      <w:tr>
        <w:tblPrEx>
          <w:tblCellMar>
            <w:top w:w="0" w:type="dxa"/>
            <w:left w:w="0" w:type="dxa"/>
            <w:bottom w:w="0" w:type="dxa"/>
            <w:right w:w="0" w:type="dxa"/>
          </w:tblCellMar>
        </w:tblPrEx>
        <w:trPr>
          <w:trHeight w:val="737" w:hRule="atLeast"/>
        </w:trPr>
        <w:tc>
          <w:tcPr>
            <w:tcW w:w="740"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2</w:t>
            </w:r>
          </w:p>
        </w:tc>
        <w:tc>
          <w:tcPr>
            <w:tcW w:w="2500" w:type="dxa"/>
            <w:tcBorders>
              <w:top w:val="nil"/>
              <w:left w:val="nil"/>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影像岗位</w:t>
            </w:r>
            <w:r>
              <w:rPr>
                <w:rFonts w:hint="eastAsia" w:ascii="宋体" w:hAnsi="宋体" w:eastAsia="宋体" w:cs="宋体"/>
                <w:i w:val="0"/>
                <w:sz w:val="24"/>
                <w:szCs w:val="24"/>
                <w:bdr w:val="none" w:color="auto" w:sz="0" w:space="0"/>
                <w:lang w:val="en-US"/>
              </w:rPr>
              <w:t>1</w:t>
            </w:r>
            <w:r>
              <w:rPr>
                <w:rFonts w:hint="eastAsia" w:ascii="宋体" w:hAnsi="宋体" w:eastAsia="宋体" w:cs="宋体"/>
                <w:i w:val="0"/>
                <w:sz w:val="24"/>
                <w:szCs w:val="24"/>
                <w:bdr w:val="none" w:color="auto" w:sz="0" w:space="0"/>
              </w:rPr>
              <w:t>人</w:t>
            </w:r>
          </w:p>
        </w:tc>
        <w:tc>
          <w:tcPr>
            <w:tcW w:w="1734"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医学影像学</w:t>
            </w:r>
          </w:p>
        </w:tc>
        <w:tc>
          <w:tcPr>
            <w:tcW w:w="3666" w:type="dxa"/>
            <w:tcBorders>
              <w:top w:val="nil"/>
              <w:left w:val="nil"/>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普通高校大专及以上学历或中专学历且已取得执业助理医师及以上资格</w:t>
            </w:r>
          </w:p>
        </w:tc>
        <w:tc>
          <w:tcPr>
            <w:tcW w:w="4111" w:type="dxa"/>
            <w:gridSpan w:val="2"/>
            <w:tcBorders>
              <w:top w:val="nil"/>
              <w:left w:val="nil"/>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周岁及以下；已取得执业助理医师及以上资格的可放宽至</w:t>
            </w:r>
            <w:r>
              <w:rPr>
                <w:rFonts w:hint="eastAsia" w:ascii="宋体" w:hAnsi="宋体" w:eastAsia="宋体" w:cs="宋体"/>
                <w:i w:val="0"/>
                <w:sz w:val="24"/>
                <w:szCs w:val="24"/>
                <w:bdr w:val="none" w:color="auto" w:sz="0" w:space="0"/>
                <w:lang w:val="en-US"/>
              </w:rPr>
              <w:t>35</w:t>
            </w:r>
            <w:r>
              <w:rPr>
                <w:rFonts w:hint="eastAsia" w:ascii="宋体" w:hAnsi="宋体" w:eastAsia="宋体" w:cs="宋体"/>
                <w:i w:val="0"/>
                <w:sz w:val="24"/>
                <w:szCs w:val="24"/>
                <w:bdr w:val="none" w:color="auto" w:sz="0" w:space="0"/>
              </w:rPr>
              <w:t>周岁及以下。</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 </w:t>
            </w:r>
          </w:p>
        </w:tc>
      </w:tr>
      <w:tr>
        <w:tblPrEx>
          <w:tblCellMar>
            <w:top w:w="0" w:type="dxa"/>
            <w:left w:w="0" w:type="dxa"/>
            <w:bottom w:w="0" w:type="dxa"/>
            <w:right w:w="0" w:type="dxa"/>
          </w:tblCellMar>
        </w:tblPrEx>
        <w:trPr>
          <w:trHeight w:val="1082" w:hRule="atLeast"/>
        </w:trPr>
        <w:tc>
          <w:tcPr>
            <w:tcW w:w="74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3</w:t>
            </w:r>
          </w:p>
        </w:tc>
        <w:tc>
          <w:tcPr>
            <w:tcW w:w="250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助产岗位</w:t>
            </w:r>
            <w:r>
              <w:rPr>
                <w:rFonts w:hint="eastAsia" w:ascii="宋体" w:hAnsi="宋体" w:eastAsia="宋体" w:cs="宋体"/>
                <w:i w:val="0"/>
                <w:sz w:val="24"/>
                <w:szCs w:val="24"/>
                <w:bdr w:val="none" w:color="auto" w:sz="0" w:space="0"/>
                <w:lang w:val="en-US"/>
              </w:rPr>
              <w:t>2</w:t>
            </w:r>
            <w:r>
              <w:rPr>
                <w:rFonts w:hint="eastAsia" w:ascii="宋体" w:hAnsi="宋体" w:eastAsia="宋体" w:cs="宋体"/>
                <w:i w:val="0"/>
                <w:sz w:val="24"/>
                <w:szCs w:val="24"/>
                <w:bdr w:val="none" w:color="auto" w:sz="0" w:space="0"/>
              </w:rPr>
              <w:t>人</w:t>
            </w:r>
          </w:p>
        </w:tc>
        <w:tc>
          <w:tcPr>
            <w:tcW w:w="1734"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助产、助产学</w:t>
            </w:r>
          </w:p>
        </w:tc>
        <w:tc>
          <w:tcPr>
            <w:tcW w:w="366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w:t>
            </w:r>
          </w:p>
        </w:tc>
        <w:tc>
          <w:tcPr>
            <w:tcW w:w="4111" w:type="dxa"/>
            <w:gridSpan w:val="2"/>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周岁及以下且已取得执业护士资格。</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限女性</w:t>
            </w:r>
          </w:p>
        </w:tc>
      </w:tr>
      <w:tr>
        <w:tblPrEx>
          <w:tblCellMar>
            <w:top w:w="0" w:type="dxa"/>
            <w:left w:w="0" w:type="dxa"/>
            <w:bottom w:w="0" w:type="dxa"/>
            <w:right w:w="0" w:type="dxa"/>
          </w:tblCellMar>
        </w:tblPrEx>
        <w:trPr>
          <w:trHeight w:val="794" w:hRule="atLeast"/>
        </w:trPr>
        <w:tc>
          <w:tcPr>
            <w:tcW w:w="74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4</w:t>
            </w:r>
          </w:p>
        </w:tc>
        <w:tc>
          <w:tcPr>
            <w:tcW w:w="250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护理岗位</w:t>
            </w:r>
            <w:r>
              <w:rPr>
                <w:rFonts w:hint="eastAsia" w:ascii="宋体" w:hAnsi="宋体" w:eastAsia="宋体" w:cs="宋体"/>
                <w:i w:val="0"/>
                <w:sz w:val="24"/>
                <w:szCs w:val="24"/>
                <w:bdr w:val="none" w:color="auto" w:sz="0" w:space="0"/>
                <w:lang w:val="en-US"/>
              </w:rPr>
              <w:t>3</w:t>
            </w:r>
            <w:r>
              <w:rPr>
                <w:rFonts w:hint="eastAsia" w:ascii="宋体" w:hAnsi="宋体" w:eastAsia="宋体" w:cs="宋体"/>
                <w:i w:val="0"/>
                <w:sz w:val="24"/>
                <w:szCs w:val="24"/>
                <w:bdr w:val="none" w:color="auto" w:sz="0" w:space="0"/>
              </w:rPr>
              <w:t>人</w:t>
            </w:r>
          </w:p>
        </w:tc>
        <w:tc>
          <w:tcPr>
            <w:tcW w:w="1734" w:type="dxa"/>
            <w:tcBorders>
              <w:top w:val="nil"/>
              <w:left w:val="nil"/>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护理、护理学</w:t>
            </w:r>
          </w:p>
        </w:tc>
        <w:tc>
          <w:tcPr>
            <w:tcW w:w="366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普通高校大专及以上学历或中专学历且已取得护士执业资格</w:t>
            </w:r>
          </w:p>
        </w:tc>
        <w:tc>
          <w:tcPr>
            <w:tcW w:w="4111" w:type="dxa"/>
            <w:gridSpan w:val="2"/>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周岁及以下；有</w:t>
            </w:r>
            <w:r>
              <w:rPr>
                <w:rFonts w:hint="eastAsia" w:ascii="宋体" w:hAnsi="宋体" w:eastAsia="宋体" w:cs="宋体"/>
                <w:i w:val="0"/>
                <w:sz w:val="24"/>
                <w:szCs w:val="24"/>
                <w:bdr w:val="none" w:color="auto" w:sz="0" w:space="0"/>
                <w:lang w:val="en-US"/>
              </w:rPr>
              <w:t>5</w:t>
            </w:r>
            <w:r>
              <w:rPr>
                <w:rFonts w:hint="eastAsia" w:ascii="宋体" w:hAnsi="宋体" w:eastAsia="宋体" w:cs="宋体"/>
                <w:i w:val="0"/>
                <w:sz w:val="24"/>
                <w:szCs w:val="24"/>
                <w:bdr w:val="none" w:color="auto" w:sz="0" w:space="0"/>
              </w:rPr>
              <w:t>年以上二甲及以上医院工作经历并取得中级及以上职称的可放宽至</w:t>
            </w:r>
            <w:r>
              <w:rPr>
                <w:rFonts w:hint="eastAsia" w:ascii="宋体" w:hAnsi="宋体" w:eastAsia="宋体" w:cs="宋体"/>
                <w:i w:val="0"/>
                <w:sz w:val="24"/>
                <w:szCs w:val="24"/>
                <w:bdr w:val="none" w:color="auto" w:sz="0" w:space="0"/>
                <w:lang w:val="en-US"/>
              </w:rPr>
              <w:t>35</w:t>
            </w:r>
            <w:r>
              <w:rPr>
                <w:rFonts w:hint="eastAsia" w:ascii="宋体" w:hAnsi="宋体" w:eastAsia="宋体" w:cs="宋体"/>
                <w:i w:val="0"/>
                <w:sz w:val="24"/>
                <w:szCs w:val="24"/>
                <w:bdr w:val="none" w:color="auto" w:sz="0" w:space="0"/>
              </w:rPr>
              <w:t>周岁及以下。</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限女性</w:t>
            </w:r>
          </w:p>
        </w:tc>
      </w:tr>
      <w:tr>
        <w:tblPrEx>
          <w:tblCellMar>
            <w:top w:w="0" w:type="dxa"/>
            <w:left w:w="0" w:type="dxa"/>
            <w:bottom w:w="0" w:type="dxa"/>
            <w:right w:w="0" w:type="dxa"/>
          </w:tblCellMar>
        </w:tblPrEx>
        <w:trPr>
          <w:trHeight w:val="567" w:hRule="atLeast"/>
        </w:trPr>
        <w:tc>
          <w:tcPr>
            <w:tcW w:w="74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5</w:t>
            </w:r>
          </w:p>
        </w:tc>
        <w:tc>
          <w:tcPr>
            <w:tcW w:w="250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男性不孕不育专科</w:t>
            </w:r>
            <w:r>
              <w:rPr>
                <w:rFonts w:hint="eastAsia" w:ascii="宋体" w:hAnsi="宋体" w:eastAsia="宋体" w:cs="宋体"/>
                <w:i w:val="0"/>
                <w:sz w:val="24"/>
                <w:szCs w:val="24"/>
                <w:bdr w:val="none" w:color="auto" w:sz="0" w:space="0"/>
                <w:lang w:val="en-US"/>
              </w:rPr>
              <w:t>1</w:t>
            </w:r>
            <w:r>
              <w:rPr>
                <w:rFonts w:hint="eastAsia" w:ascii="宋体" w:hAnsi="宋体" w:eastAsia="宋体" w:cs="宋体"/>
                <w:i w:val="0"/>
                <w:sz w:val="24"/>
                <w:szCs w:val="24"/>
                <w:bdr w:val="none" w:color="auto" w:sz="0" w:space="0"/>
              </w:rPr>
              <w:t>人</w:t>
            </w:r>
          </w:p>
        </w:tc>
        <w:tc>
          <w:tcPr>
            <w:tcW w:w="1734"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医学检验技术</w:t>
            </w:r>
          </w:p>
        </w:tc>
        <w:tc>
          <w:tcPr>
            <w:tcW w:w="366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w:t>
            </w:r>
          </w:p>
        </w:tc>
        <w:tc>
          <w:tcPr>
            <w:tcW w:w="4111" w:type="dxa"/>
            <w:gridSpan w:val="2"/>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限男性</w:t>
            </w:r>
          </w:p>
        </w:tc>
      </w:tr>
      <w:tr>
        <w:tblPrEx>
          <w:tblCellMar>
            <w:top w:w="0" w:type="dxa"/>
            <w:left w:w="0" w:type="dxa"/>
            <w:bottom w:w="0" w:type="dxa"/>
            <w:right w:w="0" w:type="dxa"/>
          </w:tblCellMar>
        </w:tblPrEx>
        <w:trPr>
          <w:trHeight w:val="906" w:hRule="atLeast"/>
        </w:trPr>
        <w:tc>
          <w:tcPr>
            <w:tcW w:w="74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6</w:t>
            </w:r>
          </w:p>
        </w:tc>
        <w:tc>
          <w:tcPr>
            <w:tcW w:w="250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药剂岗位</w:t>
            </w:r>
            <w:r>
              <w:rPr>
                <w:rFonts w:hint="eastAsia" w:ascii="宋体" w:hAnsi="宋体" w:eastAsia="宋体" w:cs="宋体"/>
                <w:i w:val="0"/>
                <w:sz w:val="24"/>
                <w:szCs w:val="24"/>
                <w:bdr w:val="none" w:color="auto" w:sz="0" w:space="0"/>
                <w:lang w:val="en-US"/>
              </w:rPr>
              <w:t>1</w:t>
            </w:r>
            <w:r>
              <w:rPr>
                <w:rFonts w:hint="eastAsia" w:ascii="宋体" w:hAnsi="宋体" w:eastAsia="宋体" w:cs="宋体"/>
                <w:i w:val="0"/>
                <w:sz w:val="24"/>
                <w:szCs w:val="24"/>
                <w:bdr w:val="none" w:color="auto" w:sz="0" w:space="0"/>
              </w:rPr>
              <w:t>人</w:t>
            </w:r>
          </w:p>
        </w:tc>
        <w:tc>
          <w:tcPr>
            <w:tcW w:w="1734"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rPr>
              <w:t>药学专业</w:t>
            </w:r>
          </w:p>
        </w:tc>
        <w:tc>
          <w:tcPr>
            <w:tcW w:w="366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rPr>
              <w:t>普通高校大专及以上学历</w:t>
            </w:r>
          </w:p>
        </w:tc>
        <w:tc>
          <w:tcPr>
            <w:tcW w:w="4111" w:type="dxa"/>
            <w:gridSpan w:val="2"/>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24"/>
                <w:szCs w:val="24"/>
                <w:bdr w:val="none" w:color="auto" w:sz="0" w:space="0"/>
                <w:lang w:val="en-US"/>
              </w:rPr>
              <w:t>30</w:t>
            </w:r>
            <w:r>
              <w:rPr>
                <w:rFonts w:hint="eastAsia" w:ascii="宋体" w:hAnsi="宋体" w:eastAsia="宋体" w:cs="宋体"/>
                <w:i w:val="0"/>
                <w:sz w:val="24"/>
                <w:szCs w:val="24"/>
                <w:bdr w:val="none" w:color="auto" w:sz="0" w:space="0"/>
              </w:rPr>
              <w:t>周岁及以下</w:t>
            </w:r>
            <w:r>
              <w:rPr>
                <w:rFonts w:hint="eastAsia" w:ascii="宋体" w:hAnsi="宋体" w:eastAsia="宋体" w:cs="宋体"/>
                <w:i w:val="0"/>
                <w:sz w:val="24"/>
                <w:szCs w:val="24"/>
                <w:bdr w:val="none" w:color="auto" w:sz="0" w:space="0"/>
                <w:lang w:val="en-US"/>
              </w:rPr>
              <w:t>;</w:t>
            </w:r>
            <w:r>
              <w:rPr>
                <w:rFonts w:hint="eastAsia" w:ascii="宋体" w:hAnsi="宋体" w:eastAsia="宋体" w:cs="宋体"/>
                <w:i w:val="0"/>
                <w:sz w:val="24"/>
                <w:szCs w:val="24"/>
                <w:bdr w:val="none" w:color="auto" w:sz="0" w:space="0"/>
              </w:rPr>
              <w:t>已取得执业药师资格可放宽至</w:t>
            </w:r>
            <w:r>
              <w:rPr>
                <w:rFonts w:hint="eastAsia" w:ascii="宋体" w:hAnsi="宋体" w:eastAsia="宋体" w:cs="宋体"/>
                <w:i w:val="0"/>
                <w:sz w:val="24"/>
                <w:szCs w:val="24"/>
                <w:bdr w:val="none" w:color="auto" w:sz="0" w:space="0"/>
                <w:lang w:val="en-US"/>
              </w:rPr>
              <w:t>40</w:t>
            </w:r>
            <w:r>
              <w:rPr>
                <w:rFonts w:hint="eastAsia" w:ascii="宋体" w:hAnsi="宋体" w:eastAsia="宋体" w:cs="宋体"/>
                <w:i w:val="0"/>
                <w:sz w:val="24"/>
                <w:szCs w:val="24"/>
                <w:bdr w:val="none" w:color="auto" w:sz="0" w:space="0"/>
              </w:rPr>
              <w:t>周岁及以下。</w:t>
            </w:r>
          </w:p>
        </w:tc>
        <w:tc>
          <w:tcPr>
            <w:tcW w:w="141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i w:val="0"/>
              </w:rPr>
            </w:pPr>
            <w:r>
              <w:rPr>
                <w:rFonts w:hint="eastAsia" w:ascii="宋体" w:hAnsi="宋体" w:eastAsia="宋体" w:cs="宋体"/>
                <w:i w:val="0"/>
                <w:sz w:val="24"/>
                <w:szCs w:val="24"/>
                <w:bdr w:val="none" w:color="auto" w:sz="0" w:space="0"/>
                <w:lang w:val="en-US"/>
              </w:rPr>
              <w:t> </w:t>
            </w:r>
          </w:p>
        </w:tc>
      </w:tr>
      <w:tr>
        <w:tblPrEx>
          <w:tblCellMar>
            <w:top w:w="0" w:type="dxa"/>
            <w:left w:w="0" w:type="dxa"/>
            <w:bottom w:w="0" w:type="dxa"/>
            <w:right w:w="0" w:type="dxa"/>
          </w:tblCellMar>
        </w:tblPrEx>
        <w:trPr>
          <w:trHeight w:val="0" w:hRule="atLeast"/>
        </w:trPr>
        <w:tc>
          <w:tcPr>
            <w:tcW w:w="735" w:type="dxa"/>
            <w:tcBorders>
              <w:top w:val="nil"/>
              <w:left w:val="nil"/>
              <w:bottom w:val="nil"/>
              <w:right w:val="nil"/>
            </w:tcBorders>
            <w:shd w:val="clear"/>
            <w:vAlign w:val="center"/>
          </w:tcPr>
          <w:p>
            <w:pPr>
              <w:rPr>
                <w:rFonts w:hint="eastAsia" w:ascii="宋体"/>
                <w:sz w:val="24"/>
                <w:szCs w:val="24"/>
              </w:rPr>
            </w:pPr>
          </w:p>
        </w:tc>
        <w:tc>
          <w:tcPr>
            <w:tcW w:w="2505" w:type="dxa"/>
            <w:tcBorders>
              <w:top w:val="nil"/>
              <w:left w:val="nil"/>
              <w:bottom w:val="nil"/>
              <w:right w:val="nil"/>
            </w:tcBorders>
            <w:shd w:val="clear"/>
            <w:vAlign w:val="center"/>
          </w:tcPr>
          <w:p>
            <w:pPr>
              <w:rPr>
                <w:rFonts w:hint="eastAsia" w:ascii="宋体"/>
                <w:sz w:val="24"/>
                <w:szCs w:val="24"/>
              </w:rPr>
            </w:pPr>
          </w:p>
        </w:tc>
        <w:tc>
          <w:tcPr>
            <w:tcW w:w="1740" w:type="dxa"/>
            <w:tcBorders>
              <w:top w:val="nil"/>
              <w:left w:val="nil"/>
              <w:bottom w:val="nil"/>
              <w:right w:val="nil"/>
            </w:tcBorders>
            <w:shd w:val="clear"/>
            <w:vAlign w:val="center"/>
          </w:tcPr>
          <w:p>
            <w:pPr>
              <w:rPr>
                <w:rFonts w:hint="eastAsia" w:ascii="宋体"/>
                <w:sz w:val="24"/>
                <w:szCs w:val="24"/>
              </w:rPr>
            </w:pPr>
          </w:p>
        </w:tc>
        <w:tc>
          <w:tcPr>
            <w:tcW w:w="3675" w:type="dxa"/>
            <w:tcBorders>
              <w:top w:val="nil"/>
              <w:left w:val="nil"/>
              <w:bottom w:val="nil"/>
              <w:right w:val="nil"/>
            </w:tcBorders>
            <w:shd w:val="clear"/>
            <w:vAlign w:val="center"/>
          </w:tcPr>
          <w:p>
            <w:pPr>
              <w:rPr>
                <w:rFonts w:hint="eastAsia" w:ascii="宋体"/>
                <w:sz w:val="24"/>
                <w:szCs w:val="24"/>
              </w:rPr>
            </w:pPr>
          </w:p>
        </w:tc>
        <w:tc>
          <w:tcPr>
            <w:tcW w:w="3975" w:type="dxa"/>
            <w:tcBorders>
              <w:top w:val="nil"/>
              <w:left w:val="nil"/>
              <w:bottom w:val="nil"/>
              <w:right w:val="nil"/>
            </w:tcBorders>
            <w:shd w:val="clear"/>
            <w:vAlign w:val="center"/>
          </w:tcPr>
          <w:p>
            <w:pPr>
              <w:rPr>
                <w:rFonts w:hint="eastAsia" w:ascii="宋体"/>
                <w:sz w:val="24"/>
                <w:szCs w:val="24"/>
              </w:rPr>
            </w:pPr>
          </w:p>
        </w:tc>
        <w:tc>
          <w:tcPr>
            <w:tcW w:w="135" w:type="dxa"/>
            <w:tcBorders>
              <w:top w:val="nil"/>
              <w:left w:val="nil"/>
              <w:bottom w:val="nil"/>
              <w:right w:val="nil"/>
            </w:tcBorders>
            <w:shd w:val="clear"/>
            <w:vAlign w:val="center"/>
          </w:tcPr>
          <w:p>
            <w:pPr>
              <w:rPr>
                <w:rFonts w:hint="eastAsia" w:ascii="宋体"/>
                <w:sz w:val="24"/>
                <w:szCs w:val="24"/>
              </w:rPr>
            </w:pPr>
          </w:p>
        </w:tc>
        <w:tc>
          <w:tcPr>
            <w:tcW w:w="1425" w:type="dxa"/>
            <w:tcBorders>
              <w:top w:val="nil"/>
              <w:left w:val="nil"/>
              <w:bottom w:val="nil"/>
              <w:right w:val="nil"/>
            </w:tcBorders>
            <w:shd w:val="clear"/>
            <w:vAlign w:val="center"/>
          </w:tcPr>
          <w:p>
            <w:pPr>
              <w:rPr>
                <w:rFonts w:hint="eastAsia" w:ascii="宋体"/>
                <w:sz w:val="24"/>
                <w:szCs w:val="24"/>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55" w:lineRule="atLeast"/>
        <w:ind w:left="0" w:right="0"/>
        <w:jc w:val="left"/>
        <w:rPr>
          <w:i w:val="0"/>
          <w:color w:val="00000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55" w:lineRule="atLeast"/>
        <w:ind w:left="0" w:right="0"/>
        <w:rPr>
          <w:i w:val="0"/>
        </w:rPr>
      </w:pPr>
      <w:r>
        <w:rPr>
          <w:rFonts w:ascii="Calibri" w:hAnsi="Calibri" w:cs="Calibri"/>
          <w:i w:val="0"/>
          <w:color w:val="000000"/>
          <w:sz w:val="24"/>
          <w:szCs w:val="24"/>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55" w:lineRule="atLeast"/>
        <w:ind w:left="0" w:right="0"/>
        <w:rPr>
          <w:i w:val="0"/>
        </w:rPr>
      </w:pPr>
      <w:r>
        <w:rPr>
          <w:rFonts w:hint="default" w:ascii="Calibri" w:hAnsi="Calibri" w:cs="Calibri"/>
          <w:i w:val="0"/>
          <w:color w:val="000000"/>
          <w:sz w:val="24"/>
          <w:szCs w:val="24"/>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8" w:beforeAutospacing="0" w:after="0" w:afterAutospacing="0" w:line="555" w:lineRule="atLeast"/>
        <w:ind w:left="-40" w:right="0" w:hanging="232"/>
        <w:rPr>
          <w:i w:val="0"/>
        </w:rPr>
      </w:pPr>
      <w:r>
        <w:rPr>
          <w:rFonts w:hint="eastAsia" w:ascii="黑体" w:hAnsi="宋体" w:eastAsia="黑体" w:cs="黑体"/>
          <w:i w:val="0"/>
          <w:color w:val="000000"/>
          <w:sz w:val="28"/>
          <w:szCs w:val="28"/>
          <w:bdr w:val="none" w:color="auto" w:sz="0" w:space="0"/>
        </w:rPr>
        <w:t>附件</w:t>
      </w:r>
      <w:r>
        <w:rPr>
          <w:rFonts w:hint="eastAsia" w:ascii="黑体" w:hAnsi="宋体" w:eastAsia="黑体" w:cs="黑体"/>
          <w:i w:val="0"/>
          <w:color w:val="000000"/>
          <w:sz w:val="28"/>
          <w:szCs w:val="28"/>
          <w:bdr w:val="none" w:color="auto" w:sz="0" w:space="0"/>
          <w:lang w:val="en-US"/>
        </w:rPr>
        <w:t>2</w:t>
      </w:r>
      <w:r>
        <w:rPr>
          <w:rFonts w:hint="eastAsia" w:ascii="黑体" w:hAnsi="宋体" w:eastAsia="黑体" w:cs="黑体"/>
          <w:i w:val="0"/>
          <w:color w:val="000000"/>
          <w:sz w:val="28"/>
          <w:szCs w:val="28"/>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55" w:lineRule="atLeast"/>
        <w:ind w:left="0" w:right="0"/>
        <w:rPr>
          <w:i w:val="0"/>
        </w:rPr>
      </w:pPr>
      <w:r>
        <w:rPr>
          <w:rFonts w:hint="eastAsia" w:ascii="宋体" w:hAnsi="宋体" w:eastAsia="宋体" w:cs="宋体"/>
          <w:i w:val="0"/>
          <w:color w:val="000000"/>
          <w:sz w:val="44"/>
          <w:szCs w:val="44"/>
          <w:bdr w:val="none" w:color="auto" w:sz="0" w:space="0"/>
        </w:rPr>
        <w:t>     宿松县妇幼保健院</w:t>
      </w:r>
      <w:r>
        <w:rPr>
          <w:rFonts w:hint="eastAsia" w:ascii="宋体" w:hAnsi="宋体" w:eastAsia="宋体" w:cs="宋体"/>
          <w:i w:val="0"/>
          <w:color w:val="000000"/>
          <w:sz w:val="44"/>
          <w:szCs w:val="44"/>
          <w:bdr w:val="none" w:color="auto" w:sz="0" w:space="0"/>
          <w:lang w:val="en-US"/>
        </w:rPr>
        <w:t>2020</w:t>
      </w:r>
      <w:r>
        <w:rPr>
          <w:rFonts w:hint="eastAsia" w:ascii="宋体" w:hAnsi="宋体" w:eastAsia="宋体" w:cs="宋体"/>
          <w:i w:val="0"/>
          <w:color w:val="000000"/>
          <w:sz w:val="44"/>
          <w:szCs w:val="44"/>
          <w:bdr w:val="none" w:color="auto" w:sz="0" w:space="0"/>
        </w:rPr>
        <w:t>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555" w:lineRule="atLeast"/>
        <w:ind w:left="0" w:right="0"/>
        <w:rPr>
          <w:i w:val="0"/>
        </w:rPr>
      </w:pPr>
      <w:r>
        <w:rPr>
          <w:rFonts w:hint="eastAsia" w:ascii="宋体" w:hAnsi="宋体" w:eastAsia="宋体" w:cs="宋体"/>
          <w:i w:val="0"/>
          <w:color w:val="000000"/>
          <w:sz w:val="44"/>
          <w:szCs w:val="44"/>
          <w:bdr w:val="none" w:color="auto" w:sz="0" w:space="0"/>
        </w:rPr>
        <w:t>招聘报考人员有无违法犯罪记录证明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0" w:beforeAutospacing="0" w:after="0" w:afterAutospacing="0" w:line="340" w:lineRule="atLeast"/>
        <w:ind w:left="0" w:right="0"/>
        <w:rPr>
          <w:i w:val="0"/>
        </w:rPr>
      </w:pPr>
      <w:r>
        <w:rPr>
          <w:rFonts w:ascii="华文琥珀" w:hAnsi="华文琥珀" w:eastAsia="华文琥珀" w:cs="华文琥珀"/>
          <w:i w:val="0"/>
          <w:color w:val="000000"/>
          <w:sz w:val="44"/>
          <w:szCs w:val="44"/>
          <w:bdr w:val="none" w:color="auto" w:sz="0" w:space="0"/>
          <w:lang w:val="en-US"/>
        </w:rPr>
        <w:t> </w:t>
      </w:r>
    </w:p>
    <w:tbl>
      <w:tblPr>
        <w:tblW w:w="93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444"/>
        <w:gridCol w:w="2892"/>
        <w:gridCol w:w="842"/>
        <w:gridCol w:w="669"/>
        <w:gridCol w:w="665"/>
        <w:gridCol w:w="751"/>
        <w:gridCol w:w="108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18" w:hRule="atLeast"/>
        </w:trPr>
        <w:tc>
          <w:tcPr>
            <w:tcW w:w="1882"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报考人姓名</w:t>
            </w:r>
          </w:p>
        </w:tc>
        <w:tc>
          <w:tcPr>
            <w:tcW w:w="2318" w:type="dxa"/>
            <w:tcBorders>
              <w:top w:val="single" w:color="auto" w:sz="8" w:space="0"/>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tc>
        <w:tc>
          <w:tcPr>
            <w:tcW w:w="1001" w:type="dxa"/>
            <w:tcBorders>
              <w:top w:val="single" w:color="auto" w:sz="8" w:space="0"/>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5" w:right="0"/>
              <w:rPr>
                <w:i w:val="0"/>
              </w:rPr>
            </w:pPr>
            <w:r>
              <w:rPr>
                <w:rFonts w:hint="eastAsia" w:ascii="宋体" w:hAnsi="宋体" w:eastAsia="宋体" w:cs="宋体"/>
                <w:i w:val="0"/>
                <w:sz w:val="32"/>
                <w:szCs w:val="32"/>
                <w:bdr w:val="none" w:color="auto" w:sz="0" w:space="0"/>
              </w:rPr>
              <w:t>性别</w:t>
            </w:r>
          </w:p>
        </w:tc>
        <w:tc>
          <w:tcPr>
            <w:tcW w:w="1834" w:type="dxa"/>
            <w:gridSpan w:val="2"/>
            <w:tcBorders>
              <w:top w:val="single" w:color="auto" w:sz="8" w:space="0"/>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tc>
        <w:tc>
          <w:tcPr>
            <w:tcW w:w="886" w:type="dxa"/>
            <w:tcBorders>
              <w:top w:val="single" w:color="auto" w:sz="8" w:space="0"/>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民族</w:t>
            </w:r>
          </w:p>
        </w:tc>
        <w:tc>
          <w:tcPr>
            <w:tcW w:w="1424" w:type="dxa"/>
            <w:tcBorders>
              <w:top w:val="single" w:color="auto" w:sz="8" w:space="0"/>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8" w:hRule="atLeast"/>
        </w:trPr>
        <w:tc>
          <w:tcPr>
            <w:tcW w:w="4200" w:type="dxa"/>
            <w:gridSpan w:val="2"/>
            <w:tcBorders>
              <w:top w:val="nil"/>
              <w:left w:val="single" w:color="auto" w:sz="8" w:space="0"/>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出生</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年</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月</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日</w:t>
            </w:r>
          </w:p>
        </w:tc>
        <w:tc>
          <w:tcPr>
            <w:tcW w:w="1890" w:type="dxa"/>
            <w:gridSpan w:val="2"/>
            <w:tcBorders>
              <w:top w:val="nil"/>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身份证号码</w:t>
            </w:r>
          </w:p>
        </w:tc>
        <w:tc>
          <w:tcPr>
            <w:tcW w:w="3255" w:type="dxa"/>
            <w:gridSpan w:val="3"/>
            <w:tcBorders>
              <w:top w:val="nil"/>
              <w:left w:val="nil"/>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8" w:hRule="atLeast"/>
        </w:trPr>
        <w:tc>
          <w:tcPr>
            <w:tcW w:w="9345" w:type="dxa"/>
            <w:gridSpan w:val="7"/>
            <w:tcBorders>
              <w:top w:val="nil"/>
              <w:left w:val="single" w:color="auto" w:sz="8" w:space="0"/>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家庭详细住址：</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市</w:t>
            </w:r>
            <w:r>
              <w:rPr>
                <w:rFonts w:hint="eastAsia" w:ascii="宋体" w:hAnsi="宋体" w:eastAsia="宋体" w:cs="宋体"/>
                <w:i w:val="0"/>
                <w:sz w:val="32"/>
                <w:szCs w:val="32"/>
                <w:bdr w:val="none" w:color="auto" w:sz="0" w:space="0"/>
                <w:lang w:val="en-US"/>
              </w:rPr>
              <w:t>(</w:t>
            </w:r>
            <w:r>
              <w:rPr>
                <w:rFonts w:hint="eastAsia" w:ascii="宋体" w:hAnsi="宋体" w:eastAsia="宋体" w:cs="宋体"/>
                <w:i w:val="0"/>
                <w:sz w:val="32"/>
                <w:szCs w:val="32"/>
                <w:bdr w:val="none" w:color="auto" w:sz="0" w:space="0"/>
              </w:rPr>
              <w:t>县</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乡</w:t>
            </w:r>
            <w:r>
              <w:rPr>
                <w:rFonts w:hint="eastAsia" w:ascii="宋体" w:hAnsi="宋体" w:eastAsia="宋体" w:cs="宋体"/>
                <w:i w:val="0"/>
                <w:sz w:val="32"/>
                <w:szCs w:val="32"/>
                <w:bdr w:val="none" w:color="auto" w:sz="0" w:space="0"/>
                <w:lang w:val="en-US"/>
              </w:rPr>
              <w:t>(</w:t>
            </w:r>
            <w:r>
              <w:rPr>
                <w:rFonts w:hint="eastAsia" w:ascii="宋体" w:hAnsi="宋体" w:eastAsia="宋体" w:cs="宋体"/>
                <w:i w:val="0"/>
                <w:sz w:val="32"/>
                <w:szCs w:val="32"/>
                <w:bdr w:val="none" w:color="auto" w:sz="0" w:space="0"/>
              </w:rPr>
              <w:t>镇</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村</w:t>
            </w:r>
            <w:r>
              <w:rPr>
                <w:rFonts w:hint="eastAsia" w:ascii="宋体" w:hAnsi="宋体" w:eastAsia="宋体" w:cs="宋体"/>
                <w:i w:val="0"/>
                <w:sz w:val="32"/>
                <w:szCs w:val="32"/>
                <w:bdr w:val="none" w:color="auto" w:sz="0" w:space="0"/>
                <w:lang w:val="en-US"/>
              </w:rPr>
              <w:t>(</w:t>
            </w:r>
            <w:r>
              <w:rPr>
                <w:rFonts w:hint="eastAsia" w:ascii="宋体" w:hAnsi="宋体" w:eastAsia="宋体" w:cs="宋体"/>
                <w:i w:val="0"/>
                <w:sz w:val="32"/>
                <w:szCs w:val="32"/>
                <w:bdr w:val="none" w:color="auto" w:sz="0" w:space="0"/>
              </w:rPr>
              <w:t>街道</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33" w:hRule="atLeast"/>
        </w:trPr>
        <w:tc>
          <w:tcPr>
            <w:tcW w:w="9345" w:type="dxa"/>
            <w:gridSpan w:val="7"/>
            <w:tcBorders>
              <w:top w:val="nil"/>
              <w:left w:val="single" w:color="auto" w:sz="8" w:space="0"/>
              <w:bottom w:val="single" w:color="auto" w:sz="8" w:space="0"/>
              <w:right w:val="single" w:color="auto"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rPr>
              <w:t>有无违法犯罪记录：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i w:val="0"/>
              </w:rPr>
            </w:pPr>
            <w:r>
              <w:rPr>
                <w:rFonts w:hint="eastAsia" w:ascii="宋体" w:hAnsi="宋体" w:eastAsia="宋体" w:cs="宋体"/>
                <w:i w:val="0"/>
                <w:sz w:val="32"/>
                <w:szCs w:val="32"/>
                <w:bdr w:val="none" w:color="auto" w:sz="0" w:space="0"/>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200"/>
              <w:rPr>
                <w:i w:val="0"/>
              </w:rPr>
            </w:pPr>
            <w:r>
              <w:rPr>
                <w:rFonts w:hint="eastAsia" w:ascii="宋体" w:hAnsi="宋体" w:eastAsia="宋体" w:cs="宋体"/>
                <w:i w:val="0"/>
                <w:sz w:val="32"/>
                <w:szCs w:val="32"/>
                <w:bdr w:val="none" w:color="auto" w:sz="0" w:space="0"/>
              </w:rPr>
              <w:t>户籍所在地乡（镇）派出所（公章）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680"/>
              <w:rPr>
                <w:i w:val="0"/>
              </w:rPr>
            </w:pPr>
            <w:r>
              <w:rPr>
                <w:rFonts w:hint="eastAsia" w:ascii="宋体" w:hAnsi="宋体" w:eastAsia="宋体" w:cs="宋体"/>
                <w:i w:val="0"/>
                <w:sz w:val="32"/>
                <w:szCs w:val="32"/>
                <w:bdr w:val="none" w:color="auto" w:sz="0" w:space="0"/>
                <w:lang w:val="en-US"/>
              </w:rPr>
              <w:t>2020</w:t>
            </w:r>
            <w:r>
              <w:rPr>
                <w:rFonts w:hint="eastAsia" w:ascii="宋体" w:hAnsi="宋体" w:eastAsia="宋体" w:cs="宋体"/>
                <w:i w:val="0"/>
                <w:sz w:val="32"/>
                <w:szCs w:val="32"/>
                <w:bdr w:val="none" w:color="auto" w:sz="0" w:space="0"/>
              </w:rPr>
              <w:t>年</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月</w:t>
            </w:r>
            <w:r>
              <w:rPr>
                <w:rFonts w:hint="eastAsia" w:ascii="宋体" w:hAnsi="宋体" w:eastAsia="宋体" w:cs="宋体"/>
                <w:i w:val="0"/>
                <w:sz w:val="32"/>
                <w:szCs w:val="32"/>
                <w:bdr w:val="none" w:color="auto" w:sz="0" w:space="0"/>
                <w:lang w:val="en-US"/>
              </w:rPr>
              <w:t>  </w:t>
            </w:r>
            <w:r>
              <w:rPr>
                <w:rFonts w:hint="eastAsia" w:ascii="宋体" w:hAnsi="宋体" w:eastAsia="宋体" w:cs="宋体"/>
                <w:i w:val="0"/>
                <w:sz w:val="32"/>
                <w:szCs w:val="32"/>
                <w:bdr w:val="none" w:color="auto" w:sz="0" w:space="0"/>
              </w:rPr>
              <w:t>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rPr>
        <w:tc>
          <w:tcPr>
            <w:tcW w:w="1875" w:type="dxa"/>
            <w:tcBorders>
              <w:top w:val="nil"/>
              <w:left w:val="nil"/>
              <w:bottom w:val="nil"/>
              <w:right w:val="nil"/>
            </w:tcBorders>
            <w:shd w:val="clear"/>
            <w:vAlign w:val="center"/>
          </w:tcPr>
          <w:p>
            <w:pPr>
              <w:rPr>
                <w:rFonts w:hint="eastAsia" w:ascii="宋体"/>
                <w:sz w:val="24"/>
                <w:szCs w:val="24"/>
              </w:rPr>
            </w:pPr>
          </w:p>
        </w:tc>
        <w:tc>
          <w:tcPr>
            <w:tcW w:w="2325" w:type="dxa"/>
            <w:tcBorders>
              <w:top w:val="nil"/>
              <w:left w:val="nil"/>
              <w:bottom w:val="nil"/>
              <w:right w:val="nil"/>
            </w:tcBorders>
            <w:shd w:val="clear"/>
            <w:vAlign w:val="center"/>
          </w:tcPr>
          <w:p>
            <w:pPr>
              <w:rPr>
                <w:rFonts w:hint="eastAsia" w:ascii="宋体"/>
                <w:sz w:val="24"/>
                <w:szCs w:val="24"/>
              </w:rPr>
            </w:pPr>
          </w:p>
        </w:tc>
        <w:tc>
          <w:tcPr>
            <w:tcW w:w="1005" w:type="dxa"/>
            <w:tcBorders>
              <w:top w:val="nil"/>
              <w:left w:val="nil"/>
              <w:bottom w:val="nil"/>
              <w:right w:val="nil"/>
            </w:tcBorders>
            <w:shd w:val="clear"/>
            <w:vAlign w:val="center"/>
          </w:tcPr>
          <w:p>
            <w:pPr>
              <w:rPr>
                <w:rFonts w:hint="eastAsia" w:ascii="宋体"/>
                <w:sz w:val="24"/>
                <w:szCs w:val="24"/>
              </w:rPr>
            </w:pPr>
          </w:p>
        </w:tc>
        <w:tc>
          <w:tcPr>
            <w:tcW w:w="885" w:type="dxa"/>
            <w:tcBorders>
              <w:top w:val="nil"/>
              <w:left w:val="nil"/>
              <w:bottom w:val="nil"/>
              <w:right w:val="nil"/>
            </w:tcBorders>
            <w:shd w:val="clear"/>
            <w:vAlign w:val="center"/>
          </w:tcPr>
          <w:p>
            <w:pPr>
              <w:rPr>
                <w:rFonts w:hint="eastAsia" w:ascii="宋体"/>
                <w:sz w:val="24"/>
                <w:szCs w:val="24"/>
              </w:rPr>
            </w:pPr>
          </w:p>
        </w:tc>
        <w:tc>
          <w:tcPr>
            <w:tcW w:w="945" w:type="dxa"/>
            <w:tcBorders>
              <w:top w:val="nil"/>
              <w:left w:val="nil"/>
              <w:bottom w:val="nil"/>
              <w:right w:val="nil"/>
            </w:tcBorders>
            <w:shd w:val="clear"/>
            <w:vAlign w:val="center"/>
          </w:tcPr>
          <w:p>
            <w:pPr>
              <w:rPr>
                <w:rFonts w:hint="eastAsia" w:ascii="宋体"/>
                <w:sz w:val="24"/>
                <w:szCs w:val="24"/>
              </w:rPr>
            </w:pPr>
          </w:p>
        </w:tc>
        <w:tc>
          <w:tcPr>
            <w:tcW w:w="885" w:type="dxa"/>
            <w:tcBorders>
              <w:top w:val="nil"/>
              <w:left w:val="nil"/>
              <w:bottom w:val="nil"/>
              <w:right w:val="nil"/>
            </w:tcBorders>
            <w:shd w:val="clear"/>
            <w:vAlign w:val="center"/>
          </w:tcPr>
          <w:p>
            <w:pPr>
              <w:rPr>
                <w:rFonts w:hint="eastAsia" w:ascii="宋体"/>
                <w:sz w:val="24"/>
                <w:szCs w:val="24"/>
              </w:rPr>
            </w:pPr>
          </w:p>
        </w:tc>
        <w:tc>
          <w:tcPr>
            <w:tcW w:w="1425" w:type="dxa"/>
            <w:tcBorders>
              <w:top w:val="nil"/>
              <w:left w:val="nil"/>
              <w:bottom w:val="nil"/>
              <w:right w:val="nil"/>
            </w:tcBorders>
            <w:shd w:val="cle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8" w:beforeAutospacing="0" w:after="0" w:afterAutospacing="0" w:line="555" w:lineRule="atLeast"/>
        <w:ind w:left="0" w:right="0"/>
        <w:rPr>
          <w:i w:val="0"/>
        </w:rPr>
      </w:pPr>
      <w:r>
        <w:rPr>
          <w:rFonts w:hint="eastAsia" w:ascii="黑体" w:hAnsi="宋体" w:eastAsia="黑体" w:cs="黑体"/>
          <w:i w:val="0"/>
          <w:color w:val="000000"/>
          <w:sz w:val="24"/>
          <w:szCs w:val="24"/>
          <w:bdr w:val="none" w:color="auto" w:sz="0" w:space="0"/>
        </w:rPr>
        <w:t>说明：此表由户籍所在地乡（镇）派出所填写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i w:val="0"/>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琥珀">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D64FA5"/>
    <w:rsid w:val="4BD64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2020-01-09T07:23:00Z</dcterms:created>
  <dc:creator>Administrator</dc:creator>
  <cp:lastModifiedBy>Administrator</cp:lastModifiedBy>
  <dcterms:modified xsi:type="dcterms:W3CDTF">2020-01-09T07:23:53Z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