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浙江省乡村全科执业助理医师资格考试</w:t>
      </w:r>
    </w:p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告知书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>各乡村全科执业助理医师类别报考考生：</w:t>
      </w:r>
    </w:p>
    <w:p>
      <w:pPr>
        <w:ind w:firstLine="64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>根据《关于开展2016年乡村全科执业助理医师资格考试试点工作的通知》（国卫办医函〔2016〕226号）要求，我省自2016年开始增设乡村全科执业助理医师类别医师资格考试。该类别针对乡镇卫生院和村卫生室的工作实际，考试合格者发给乡村全科执业助理医师资格证书，现就该类别通过医师资格考试后注意事项告知如下：</w:t>
      </w:r>
    </w:p>
    <w:p>
      <w:pPr>
        <w:numPr>
          <w:ilvl w:val="0"/>
          <w:numId w:val="1"/>
        </w:numPr>
        <w:ind w:firstLine="64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>乡村全科执业助理医师考试合格的，医师资格证书级别代码编码为字母“XC”。</w:t>
      </w:r>
    </w:p>
    <w:p>
      <w:pPr>
        <w:numPr>
          <w:ilvl w:val="0"/>
          <w:numId w:val="1"/>
        </w:numPr>
        <w:ind w:firstLine="64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>取得乡村全科执业助理医师资格证书后，执业地点仅</w:t>
      </w:r>
      <w:r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  <w:t>限定为报名时的乡镇卫生院或村卫生室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>。</w:t>
      </w:r>
    </w:p>
    <w:p>
      <w:pPr>
        <w:numPr>
          <w:ilvl w:val="0"/>
          <w:numId w:val="1"/>
        </w:numPr>
        <w:ind w:firstLine="64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>乡村全科执业助理医师执业类别注册为“临床和中医”，执业范围注册为“全科医学专业”。</w:t>
      </w:r>
    </w:p>
    <w:p>
      <w:pPr>
        <w:numPr>
          <w:ilvl w:val="0"/>
          <w:numId w:val="1"/>
        </w:numPr>
        <w:ind w:firstLine="64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>乡村全科执业助理医师可按规定参与职称评聘。</w:t>
      </w:r>
    </w:p>
    <w:p>
      <w:pPr>
        <w:numPr>
          <w:ilvl w:val="0"/>
          <w:numId w:val="1"/>
        </w:numPr>
        <w:ind w:firstLine="64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>取得乡村全科执业助理医师资格的人员，在学历和专业符合国家医师资格考试报名资格相关规定的条件下，可以报考临床或中医类别执业医师。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</w:pPr>
    </w:p>
    <w:p>
      <w:pPr>
        <w:numPr>
          <w:numId w:val="0"/>
        </w:numPr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 xml:space="preserve">                                      ×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>×考点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BF17E9"/>
    <w:multiLevelType w:val="singleLevel"/>
    <w:tmpl w:val="95BF17E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232B4"/>
    <w:rsid w:val="2DA90C92"/>
    <w:rsid w:val="30383FA4"/>
    <w:rsid w:val="308A407C"/>
    <w:rsid w:val="319C2B5B"/>
    <w:rsid w:val="54403A68"/>
    <w:rsid w:val="5AF5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cp:lastPrinted>2020-01-15T09:04:00Z</cp:lastPrinted>
  <dcterms:modified xsi:type="dcterms:W3CDTF">2020-01-16T00:45:02Z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