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435" w:lineRule="atLeast"/>
        <w:ind w:left="0" w:right="0" w:firstLine="480"/>
        <w:rPr>
          <w:rFonts w:ascii="Microsoft YaHei UI" w:hAnsi="Microsoft YaHei UI" w:eastAsia="Microsoft YaHei UI" w:cs="Microsoft YaHei UI"/>
          <w:i w:val="0"/>
          <w:caps w:val="0"/>
          <w:color w:val="555555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555555"/>
          <w:spacing w:val="0"/>
          <w:sz w:val="22"/>
          <w:szCs w:val="22"/>
          <w:bdr w:val="none" w:color="auto" w:sz="0" w:space="0"/>
          <w:shd w:val="clear" w:fill="FFFFFF"/>
        </w:rPr>
        <w:t>招聘岗位及人数：</w:t>
      </w:r>
    </w:p>
    <w:tbl>
      <w:tblPr>
        <w:tblW w:w="134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0"/>
        <w:gridCol w:w="3031"/>
        <w:gridCol w:w="4556"/>
        <w:gridCol w:w="2046"/>
        <w:gridCol w:w="24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196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科室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0196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专业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0196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学历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0196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招聘人数（名）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 床</w:t>
            </w: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血液内科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内分泌科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心血管内科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肿瘤科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神经内科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呼吸内科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肾内科/血透科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重症医学科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儿科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妇产科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普外科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泌尿外科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神经外科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心胸外科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骨科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麻醉科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麻醉学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本科/硕士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急诊科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临床/全科医学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专科/本科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康复运动医学科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临床医学/康复运动学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口腔科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口腔医学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眼科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 技</w:t>
            </w: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介入科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放疗中心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临床医学/医学影像学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功能检查科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临床医学/医学影像学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医学影像科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临床医学/医学影像学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输血科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输血方向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检验科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医学检验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病理科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临床医学/病理诊断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专科/本科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Style w:val="5"/>
                <w:rFonts w:hint="eastAsia" w:ascii="Microsoft YaHei UI" w:hAnsi="Microsoft YaHei UI" w:eastAsia="Microsoft YaHei UI" w:cs="Microsoft YaHei UI"/>
                <w:b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行政</w:t>
            </w: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医教部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公共（卫生）事业管理/预防医学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运营部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公共（卫生）事业管理/预防医学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人力资源部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人力资源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3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质控办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公共（卫生）事业管理/预防医学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医保办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医疗保险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本科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textAlignment w:val="center"/>
              <w:rPr>
                <w:rFonts w:hint="eastAsia" w:ascii="Microsoft YaHei UI" w:hAnsi="Microsoft YaHei UI" w:eastAsia="Microsoft YaHei UI" w:cs="Microsoft YaHei UI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435" w:lineRule="atLeast"/>
        <w:ind w:left="0" w:right="0" w:firstLine="480"/>
        <w:rPr>
          <w:rFonts w:hint="eastAsia" w:ascii="Microsoft YaHei UI" w:hAnsi="Microsoft YaHei UI" w:eastAsia="Microsoft YaHei UI" w:cs="Microsoft YaHei UI"/>
          <w:i w:val="0"/>
          <w:caps w:val="0"/>
          <w:color w:val="555555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CD24A6"/>
    <w:rsid w:val="09CD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2020-03-16T09:37:00Z</dcterms:created>
  <dc:creator>Administrator</dc:creator>
  <cp:lastModifiedBy>Administrator</cp:lastModifiedBy>
  <dcterms:modified xsi:type="dcterms:W3CDTF">2020-03-16T09:37:53Z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