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18" w:lineRule="atLeast"/>
        <w:ind w:left="0" w:right="0" w:firstLine="420"/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16"/>
          <w:szCs w:val="16"/>
        </w:rPr>
      </w:pP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16"/>
          <w:szCs w:val="16"/>
          <w:bdr w:val="none" w:color="auto" w:sz="0" w:space="0"/>
        </w:rPr>
        <w:t>三、招聘岗位及要求</w:t>
      </w:r>
    </w:p>
    <w:tbl>
      <w:tblPr>
        <w:tblW w:w="10196" w:type="dxa"/>
        <w:tblInd w:w="0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367"/>
        <w:gridCol w:w="964"/>
        <w:gridCol w:w="6865"/>
      </w:tblGrid>
      <w:tr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8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招聘岗位</w:t>
            </w:r>
          </w:p>
        </w:tc>
        <w:tc>
          <w:tcPr>
            <w:tcW w:w="684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人数</w:t>
            </w:r>
          </w:p>
        </w:tc>
        <w:tc>
          <w:tcPr>
            <w:tcW w:w="4872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专业</w:t>
            </w:r>
          </w:p>
        </w:tc>
      </w:tr>
      <w:tr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8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骨伤三科（小儿骨科）医师</w:t>
            </w:r>
          </w:p>
        </w:tc>
        <w:tc>
          <w:tcPr>
            <w:tcW w:w="684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1</w:t>
            </w:r>
          </w:p>
        </w:tc>
        <w:tc>
          <w:tcPr>
            <w:tcW w:w="4872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中医骨伤、中医骨伤科学、中西医结合（骨伤方向）、骨外科</w:t>
            </w:r>
          </w:p>
        </w:tc>
      </w:tr>
      <w:tr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8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民族民间医药科医师</w:t>
            </w:r>
          </w:p>
        </w:tc>
        <w:tc>
          <w:tcPr>
            <w:tcW w:w="684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1</w:t>
            </w:r>
          </w:p>
        </w:tc>
        <w:tc>
          <w:tcPr>
            <w:tcW w:w="4872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中医学、中医内科学、民族医学（傣医学、藏医学）</w:t>
            </w:r>
          </w:p>
        </w:tc>
      </w:tr>
      <w:tr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8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肛肠科医师</w:t>
            </w:r>
          </w:p>
        </w:tc>
        <w:tc>
          <w:tcPr>
            <w:tcW w:w="684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1</w:t>
            </w:r>
          </w:p>
        </w:tc>
        <w:tc>
          <w:tcPr>
            <w:tcW w:w="4872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中医学、中西医结合、中医外科学（以上专业均为肛肠方向或肛肠病的防治研究）</w:t>
            </w:r>
          </w:p>
        </w:tc>
      </w:tr>
      <w:tr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8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风湿免疫科医师</w:t>
            </w:r>
          </w:p>
        </w:tc>
        <w:tc>
          <w:tcPr>
            <w:tcW w:w="684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1</w:t>
            </w:r>
          </w:p>
        </w:tc>
        <w:tc>
          <w:tcPr>
            <w:tcW w:w="4872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中医内科学（风湿免疫病防治研究方向）</w:t>
            </w:r>
          </w:p>
        </w:tc>
      </w:tr>
      <w:tr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8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脑病科医师</w:t>
            </w:r>
          </w:p>
        </w:tc>
        <w:tc>
          <w:tcPr>
            <w:tcW w:w="684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1</w:t>
            </w:r>
          </w:p>
        </w:tc>
        <w:tc>
          <w:tcPr>
            <w:tcW w:w="4872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中医内科学（中医脑病的防治与研究）、临床医学（神经内科方向）</w:t>
            </w:r>
          </w:p>
        </w:tc>
      </w:tr>
      <w:tr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8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眼科医师</w:t>
            </w:r>
          </w:p>
        </w:tc>
        <w:tc>
          <w:tcPr>
            <w:tcW w:w="684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1</w:t>
            </w:r>
          </w:p>
        </w:tc>
        <w:tc>
          <w:tcPr>
            <w:tcW w:w="4872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中医学、中西医结合、临床医学、外科学（以上专业均为眼科方向）</w:t>
            </w:r>
          </w:p>
        </w:tc>
      </w:tr>
      <w:tr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8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口腔科医师</w:t>
            </w:r>
          </w:p>
        </w:tc>
        <w:tc>
          <w:tcPr>
            <w:tcW w:w="684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1</w:t>
            </w:r>
          </w:p>
        </w:tc>
        <w:tc>
          <w:tcPr>
            <w:tcW w:w="4872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口腔医学</w:t>
            </w:r>
          </w:p>
        </w:tc>
      </w:tr>
      <w:tr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8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合计</w:t>
            </w:r>
          </w:p>
        </w:tc>
        <w:tc>
          <w:tcPr>
            <w:tcW w:w="684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7</w:t>
            </w:r>
          </w:p>
        </w:tc>
        <w:tc>
          <w:tcPr>
            <w:tcW w:w="4872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pacing w:val="0"/>
                <w:sz w:val="21"/>
                <w:szCs w:val="21"/>
              </w:rPr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18" w:lineRule="atLeast"/>
        <w:ind w:left="0" w:right="0" w:firstLine="420"/>
        <w:jc w:val="center"/>
        <w:rPr>
          <w:rFonts w:hint="eastAsia" w:ascii="宋体" w:hAnsi="宋体" w:eastAsia="宋体" w:cs="宋体"/>
          <w:i w:val="0"/>
          <w:caps w:val="0"/>
          <w:color w:val="000000"/>
          <w:spacing w:val="0"/>
          <w:sz w:val="16"/>
          <w:szCs w:val="16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16"/>
          <w:szCs w:val="16"/>
          <w:bdr w:val="none" w:color="auto" w:sz="0" w:space="0"/>
        </w:rPr>
        <w:t>备选岗位表</w:t>
      </w:r>
    </w:p>
    <w:tbl>
      <w:tblPr>
        <w:tblW w:w="10196" w:type="dxa"/>
        <w:tblInd w:w="0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890"/>
        <w:gridCol w:w="962"/>
        <w:gridCol w:w="3039"/>
        <w:gridCol w:w="4305"/>
      </w:tblGrid>
      <w:tr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44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招聘岗位</w:t>
            </w:r>
          </w:p>
        </w:tc>
        <w:tc>
          <w:tcPr>
            <w:tcW w:w="684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人数</w:t>
            </w:r>
          </w:p>
        </w:tc>
        <w:tc>
          <w:tcPr>
            <w:tcW w:w="216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专业</w:t>
            </w:r>
          </w:p>
        </w:tc>
        <w:tc>
          <w:tcPr>
            <w:tcW w:w="306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备注</w:t>
            </w:r>
          </w:p>
        </w:tc>
      </w:tr>
      <w:tr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44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推拿科医师</w:t>
            </w:r>
          </w:p>
        </w:tc>
        <w:tc>
          <w:tcPr>
            <w:tcW w:w="684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1</w:t>
            </w:r>
          </w:p>
        </w:tc>
        <w:tc>
          <w:tcPr>
            <w:tcW w:w="216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推拿学、针灸推拿、针灸推拿学（以上专业均为推拿方向）</w:t>
            </w:r>
          </w:p>
        </w:tc>
        <w:tc>
          <w:tcPr>
            <w:tcW w:w="306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top"/>
          </w:tcPr>
          <w:p>
            <w:pPr>
              <w:rPr>
                <w:rFonts w:hint="eastAsia" w:ascii="宋体" w:hAnsi="宋体" w:eastAsia="宋体" w:cs="宋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44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肿瘤科医师</w:t>
            </w:r>
          </w:p>
        </w:tc>
        <w:tc>
          <w:tcPr>
            <w:tcW w:w="684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1</w:t>
            </w:r>
          </w:p>
        </w:tc>
        <w:tc>
          <w:tcPr>
            <w:tcW w:w="216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中医学（肿瘤方向）、肿瘤学</w:t>
            </w:r>
          </w:p>
        </w:tc>
        <w:tc>
          <w:tcPr>
            <w:tcW w:w="306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本次招聘专业均为紧缺性专业，若招聘岗位无人报名，则招聘备选岗位。</w:t>
            </w:r>
          </w:p>
        </w:tc>
      </w:tr>
      <w:tr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44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内分泌科医师</w:t>
            </w:r>
          </w:p>
        </w:tc>
        <w:tc>
          <w:tcPr>
            <w:tcW w:w="684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1</w:t>
            </w:r>
          </w:p>
        </w:tc>
        <w:tc>
          <w:tcPr>
            <w:tcW w:w="216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内科学（内分泌与代谢病科学）、中医内科学（内分泌方向）</w:t>
            </w:r>
          </w:p>
        </w:tc>
        <w:tc>
          <w:tcPr>
            <w:tcW w:w="306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top"/>
          </w:tcPr>
          <w:p>
            <w:pPr>
              <w:rPr>
                <w:rFonts w:hint="eastAsia" w:ascii="宋体" w:hAnsi="宋体" w:eastAsia="宋体" w:cs="宋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44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急诊重症医学科医师</w:t>
            </w:r>
          </w:p>
        </w:tc>
        <w:tc>
          <w:tcPr>
            <w:tcW w:w="684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1</w:t>
            </w:r>
          </w:p>
        </w:tc>
        <w:tc>
          <w:tcPr>
            <w:tcW w:w="216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临床医学（急危重症方向）、急诊医学</w:t>
            </w:r>
          </w:p>
        </w:tc>
        <w:tc>
          <w:tcPr>
            <w:tcW w:w="306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top"/>
          </w:tcPr>
          <w:p>
            <w:pPr>
              <w:rPr>
                <w:rFonts w:hint="eastAsia" w:ascii="宋体" w:hAnsi="宋体" w:eastAsia="宋体" w:cs="宋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44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康复医师</w:t>
            </w:r>
          </w:p>
        </w:tc>
        <w:tc>
          <w:tcPr>
            <w:tcW w:w="684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1</w:t>
            </w:r>
          </w:p>
        </w:tc>
        <w:tc>
          <w:tcPr>
            <w:tcW w:w="216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t>康复医学</w:t>
            </w:r>
          </w:p>
        </w:tc>
        <w:tc>
          <w:tcPr>
            <w:tcW w:w="306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/>
            <w:tcMar>
              <w:top w:w="0" w:type="dxa"/>
            </w:tcMar>
            <w:vAlign w:val="top"/>
          </w:tcPr>
          <w:p>
            <w:pPr>
              <w:rPr>
                <w:rFonts w:hint="eastAsia" w:ascii="宋体" w:hAnsi="宋体" w:eastAsia="宋体" w:cs="宋体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44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6"/>
                <w:szCs w:val="16"/>
                <w:bdr w:val="none" w:color="auto" w:sz="0" w:space="0"/>
              </w:rPr>
              <w:t>合计</w:t>
            </w:r>
          </w:p>
        </w:tc>
        <w:tc>
          <w:tcPr>
            <w:tcW w:w="684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40" w:afterAutospacing="0" w:line="18" w:lineRule="atLeast"/>
              <w:ind w:left="0" w:right="0" w:firstLine="420"/>
              <w:jc w:val="both"/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6"/>
                <w:szCs w:val="16"/>
                <w:bdr w:val="none" w:color="auto" w:sz="0" w:space="0"/>
              </w:rPr>
              <w:t>5</w:t>
            </w:r>
            <w:r>
              <w:rPr>
                <w:rFonts w:hint="eastAsia" w:ascii="宋体" w:hAnsi="宋体" w:eastAsia="宋体" w:cs="宋体"/>
                <w:spacing w:val="0"/>
                <w:sz w:val="16"/>
                <w:szCs w:val="16"/>
                <w:bdr w:val="none" w:color="auto" w:sz="0" w:space="0"/>
              </w:rPr>
              <w:br w:type="textWrapping"/>
            </w:r>
          </w:p>
        </w:tc>
        <w:tc>
          <w:tcPr>
            <w:tcW w:w="0" w:type="auto"/>
            <w:shd w:val="clear"/>
            <w:tcMar>
              <w:top w:w="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shd w:val="clear"/>
            <w:tcMar>
              <w:top w:w="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pacing w:val="0"/>
                <w:sz w:val="16"/>
                <w:szCs w:val="16"/>
              </w:rPr>
            </w:pP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6411B5"/>
    <w:rsid w:val="22641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2020-03-25T05:47:00Z</dcterms:created>
  <dc:creator>ぺ灬cc果冻ル</dc:creator>
  <cp:lastModifiedBy>ぺ灬cc果冻ル</cp:lastModifiedBy>
  <dcterms:modified xsi:type="dcterms:W3CDTF">2020-03-25T05:49:53Z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