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290" w:type="dxa"/>
        <w:tblCellMar>
          <w:left w:w="0" w:type="dxa"/>
          <w:right w:w="0" w:type="dxa"/>
        </w:tblCellMar>
        <w:tblLook w:val="04A0"/>
      </w:tblPr>
      <w:tblGrid>
        <w:gridCol w:w="2029"/>
        <w:gridCol w:w="1653"/>
        <w:gridCol w:w="1413"/>
        <w:gridCol w:w="2195"/>
      </w:tblGrid>
      <w:tr w:rsidR="00986118" w:rsidRPr="00986118" w:rsidTr="00986118">
        <w:trPr>
          <w:trHeight w:val="270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黑体" w:eastAsia="黑体" w:hAnsi="黑体" w:cs="宋体" w:hint="eastAsia"/>
                <w:b/>
                <w:bCs/>
                <w:sz w:val="36"/>
                <w:szCs w:val="36"/>
              </w:rPr>
              <w:br/>
            </w:r>
            <w:r w:rsidRPr="00986118">
              <w:rPr>
                <w:rFonts w:ascii="黑体" w:eastAsia="黑体" w:hAnsi="黑体" w:cs="宋体" w:hint="eastAsia"/>
                <w:b/>
                <w:bCs/>
                <w:sz w:val="36"/>
              </w:rPr>
              <w:t>报考单位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黑体" w:eastAsia="黑体" w:hAnsi="黑体" w:cs="宋体" w:hint="eastAsia"/>
                <w:b/>
                <w:bCs/>
                <w:sz w:val="36"/>
              </w:rPr>
              <w:t>报考职位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黑体" w:eastAsia="黑体" w:hAnsi="黑体" w:cs="宋体" w:hint="eastAsia"/>
                <w:b/>
                <w:bCs/>
                <w:sz w:val="36"/>
              </w:rPr>
              <w:t>计划招聘数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黑体" w:eastAsia="黑体" w:hAnsi="黑体" w:cs="宋体" w:hint="eastAsia"/>
                <w:b/>
                <w:bCs/>
                <w:sz w:val="36"/>
              </w:rPr>
              <w:t>审核通过人数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济宁市第二人民医院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临床科室医师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济宁市第二人民医院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老年医学科医师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济宁市第二人民医院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公共卫生科医师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济宁市第二人民医院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临床药学科药师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济宁市第二人民医院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中药师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济宁市第二人民医院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护理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济宁市任城区妇幼保健院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妇产科医师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济宁市任城区妇幼保健院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儿科医师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济宁市任城区妇幼保健院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中医医师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济宁市任城区妇幼保健院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影像医师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口腔正畸科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儿童牙病科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牙体牙髓科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口腔颌面外科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修复科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修复科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牙周粘膜病科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济宁口腔医院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麻醉科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病理科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消化内科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神经内科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心内科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眼科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耳鼻咽喉科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济宁市任城区人民医院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中医科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脑病科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脑病科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脑病科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康复科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心病科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心病科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疼痛科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肿瘤科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肿瘤科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内分泌科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急诊科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急诊科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老年病科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肺病科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肺病科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lastRenderedPageBreak/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脾胃病科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脾胃病科</w:t>
            </w: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医务部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986118" w:rsidRPr="00986118" w:rsidTr="00986118">
        <w:trPr>
          <w:trHeight w:val="28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济宁市中西医结合医院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仿宋_GB2312" w:eastAsia="仿宋_GB2312" w:hAnsi="宋体" w:cs="宋体" w:hint="eastAsia"/>
                <w:sz w:val="18"/>
                <w:szCs w:val="18"/>
              </w:rPr>
              <w:t>护理部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6118" w:rsidRPr="00986118" w:rsidRDefault="00986118" w:rsidP="00986118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8611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986118"/>
    <w:rsid w:val="00323B43"/>
    <w:rsid w:val="003D37D8"/>
    <w:rsid w:val="004358AB"/>
    <w:rsid w:val="0062736A"/>
    <w:rsid w:val="0064020C"/>
    <w:rsid w:val="008B7726"/>
    <w:rsid w:val="00986118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character" w:styleId="a4">
    <w:name w:val="Strong"/>
    <w:basedOn w:val="a0"/>
    <w:uiPriority w:val="22"/>
    <w:qFormat/>
    <w:rsid w:val="009861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149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311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2020-03-26T04:39:00Z</dcterms:created>
  <dcterms:modified xsi:type="dcterms:W3CDTF">2020-03-26T04:39:00Z</dcterms:modified>
</cp:coreProperties>
</file>