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Lines="20" w:afterLines="20" w:line="560" w:lineRule="exact"/>
        <w:jc w:val="left"/>
        <w:rPr>
          <w:rFonts w:ascii="黑体" w:hAnsi="黑体" w:eastAsia="黑体"/>
          <w:bCs/>
          <w:sz w:val="32"/>
          <w:szCs w:val="44"/>
        </w:rPr>
      </w:pPr>
      <w:bookmarkStart w:id="0" w:name="_Toc533083258"/>
      <w:bookmarkStart w:id="1" w:name="_Toc531878321"/>
      <w:r>
        <w:rPr>
          <w:rFonts w:hint="eastAsia" w:ascii="黑体" w:hAnsi="黑体" w:eastAsia="黑体"/>
          <w:bCs/>
          <w:sz w:val="32"/>
          <w:szCs w:val="44"/>
        </w:rPr>
        <w:t>附件5</w:t>
      </w:r>
    </w:p>
    <w:p>
      <w:pPr>
        <w:spacing w:beforeLines="20" w:afterLines="20" w:line="560" w:lineRule="exact"/>
        <w:jc w:val="center"/>
        <w:rPr>
          <w:rFonts w:ascii="方正小标宋简体" w:eastAsia="方正小标宋简体"/>
          <w:bCs/>
          <w:sz w:val="44"/>
          <w:szCs w:val="44"/>
        </w:rPr>
      </w:pPr>
      <w:r>
        <w:rPr>
          <w:rFonts w:hint="eastAsia" w:ascii="方正小标宋简体" w:eastAsia="方正小标宋简体"/>
          <w:bCs/>
          <w:sz w:val="44"/>
          <w:szCs w:val="44"/>
        </w:rPr>
        <w:t>市级继续医学教育项目</w:t>
      </w:r>
    </w:p>
    <w:p>
      <w:pPr>
        <w:spacing w:beforeLines="20" w:afterLines="20" w:line="560" w:lineRule="exact"/>
        <w:jc w:val="center"/>
        <w:rPr>
          <w:rFonts w:ascii="方正小标宋简体" w:eastAsia="方正小标宋简体"/>
          <w:bCs/>
          <w:sz w:val="44"/>
          <w:szCs w:val="44"/>
        </w:rPr>
      </w:pPr>
      <w:r>
        <w:rPr>
          <w:rFonts w:hint="eastAsia" w:ascii="方正小标宋简体" w:eastAsia="方正小标宋简体"/>
          <w:bCs/>
          <w:sz w:val="44"/>
          <w:szCs w:val="44"/>
        </w:rPr>
        <w:t>系统操作指南</w:t>
      </w:r>
    </w:p>
    <w:p>
      <w:pPr>
        <w:spacing w:beforeLines="20" w:afterLines="20" w:line="560" w:lineRule="exact"/>
        <w:jc w:val="center"/>
        <w:rPr>
          <w:b/>
          <w:bCs/>
          <w:sz w:val="44"/>
          <w:szCs w:val="44"/>
          <w:lang w:val="zh-CN"/>
        </w:rPr>
      </w:pPr>
      <w:r>
        <w:rPr>
          <w:rFonts w:hint="eastAsia" w:ascii="方正小标宋简体" w:eastAsia="方正小标宋简体"/>
          <w:bCs/>
          <w:sz w:val="44"/>
          <w:szCs w:val="44"/>
        </w:rPr>
        <w:t>（202</w:t>
      </w:r>
      <w:r>
        <w:rPr>
          <w:rFonts w:hint="eastAsia" w:ascii="方正小标宋简体" w:eastAsia="方正小标宋简体"/>
          <w:bCs/>
          <w:sz w:val="44"/>
          <w:szCs w:val="44"/>
          <w:lang w:val="en-US" w:eastAsia="zh-CN"/>
        </w:rPr>
        <w:t>20411</w:t>
      </w:r>
      <w:r>
        <w:rPr>
          <w:rFonts w:hint="eastAsia" w:ascii="方正小标宋简体" w:eastAsia="方正小标宋简体"/>
          <w:bCs/>
          <w:sz w:val="44"/>
          <w:szCs w:val="44"/>
        </w:rPr>
        <w:t>更新版</w:t>
      </w:r>
      <w:bookmarkStart w:id="11" w:name="_GoBack"/>
      <w:bookmarkEnd w:id="11"/>
      <w:r>
        <w:rPr>
          <w:rFonts w:hint="eastAsia" w:ascii="方正小标宋简体" w:eastAsia="方正小标宋简体"/>
          <w:bCs/>
          <w:sz w:val="44"/>
          <w:szCs w:val="44"/>
        </w:rPr>
        <w:t>）</w:t>
      </w:r>
    </w:p>
    <w:p>
      <w:pPr>
        <w:spacing w:beforeLines="20" w:afterLines="20" w:line="520" w:lineRule="exact"/>
        <w:outlineLvl w:val="0"/>
        <w:rPr>
          <w:rFonts w:ascii="黑体" w:hAnsi="黑体" w:eastAsia="黑体"/>
          <w:sz w:val="32"/>
          <w:szCs w:val="32"/>
        </w:rPr>
      </w:pPr>
      <w:bookmarkStart w:id="2" w:name="_Toc533083829"/>
    </w:p>
    <w:p>
      <w:pPr>
        <w:spacing w:beforeLines="20" w:afterLines="20" w:line="520" w:lineRule="exact"/>
        <w:outlineLvl w:val="0"/>
        <w:rPr>
          <w:rFonts w:ascii="黑体" w:hAnsi="黑体" w:eastAsia="黑体"/>
          <w:sz w:val="32"/>
          <w:szCs w:val="32"/>
        </w:rPr>
      </w:pPr>
      <w:r>
        <w:rPr>
          <w:rFonts w:hint="eastAsia" w:ascii="黑体" w:hAnsi="黑体" w:eastAsia="黑体"/>
          <w:sz w:val="32"/>
          <w:szCs w:val="32"/>
        </w:rPr>
        <w:t>一、系统登录</w:t>
      </w:r>
      <w:bookmarkEnd w:id="0"/>
      <w:bookmarkEnd w:id="2"/>
    </w:p>
    <w:p>
      <w:pPr>
        <w:spacing w:beforeLines="20" w:afterLines="20" w:line="520" w:lineRule="exact"/>
        <w:ind w:firstLine="640" w:firstLineChars="200"/>
        <w:rPr>
          <w:rFonts w:asciiTheme="minorEastAsia" w:hAnsiTheme="minorEastAsia" w:eastAsiaTheme="minorEastAsia"/>
          <w:sz w:val="32"/>
          <w:szCs w:val="32"/>
        </w:rPr>
      </w:pPr>
      <w:r>
        <w:rPr>
          <w:rFonts w:hint="eastAsia" w:asciiTheme="minorEastAsia" w:hAnsiTheme="minorEastAsia" w:eastAsiaTheme="minorEastAsia"/>
          <w:sz w:val="32"/>
          <w:szCs w:val="32"/>
        </w:rPr>
        <w:t>首先打开浏览器，在浏览器地址栏中输入“福建省继教管理平台”（网址http://220.160.53.27:18005/kjptwsw）。</w:t>
      </w:r>
    </w:p>
    <w:p>
      <w:pPr>
        <w:spacing w:beforeLines="20" w:afterLines="20"/>
      </w:pPr>
      <w:r>
        <w:drawing>
          <wp:inline distT="0" distB="0" distL="0" distR="0">
            <wp:extent cx="5486400" cy="3395345"/>
            <wp:effectExtent l="0" t="0" r="0" b="825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0" y="0"/>
                      <a:ext cx="5486400" cy="3395345"/>
                    </a:xfrm>
                    <a:prstGeom prst="rect">
                      <a:avLst/>
                    </a:prstGeom>
                    <a:noFill/>
                    <a:ln>
                      <a:noFill/>
                    </a:ln>
                  </pic:spPr>
                </pic:pic>
              </a:graphicData>
            </a:graphic>
          </wp:inline>
        </w:drawing>
      </w:r>
    </w:p>
    <w:p>
      <w:pPr>
        <w:spacing w:beforeLines="20" w:afterLines="20" w:line="520" w:lineRule="exact"/>
        <w:ind w:firstLine="640" w:firstLineChars="200"/>
        <w:rPr>
          <w:rFonts w:ascii="黑体" w:hAnsi="黑体" w:eastAsia="黑体"/>
          <w:sz w:val="32"/>
          <w:szCs w:val="32"/>
        </w:rPr>
      </w:pPr>
      <w:r>
        <w:rPr>
          <w:rFonts w:hint="eastAsia" w:asciiTheme="minorEastAsia" w:hAnsiTheme="minorEastAsia" w:eastAsiaTheme="minorEastAsia"/>
          <w:sz w:val="32"/>
          <w:szCs w:val="32"/>
        </w:rPr>
        <w:t>输入您的用户名及密码，即可登录成功。</w:t>
      </w:r>
      <w:bookmarkEnd w:id="1"/>
      <w:bookmarkStart w:id="3" w:name="_Toc533083267"/>
    </w:p>
    <w:p>
      <w:pPr>
        <w:spacing w:beforeLines="20" w:afterLines="20" w:line="520" w:lineRule="exact"/>
        <w:outlineLvl w:val="0"/>
        <w:rPr>
          <w:rFonts w:ascii="黑体" w:hAnsi="黑体" w:eastAsia="黑体"/>
          <w:sz w:val="32"/>
          <w:szCs w:val="32"/>
        </w:rPr>
      </w:pPr>
      <w:r>
        <w:rPr>
          <w:rFonts w:hint="eastAsia" w:ascii="黑体" w:hAnsi="黑体" w:eastAsia="黑体"/>
          <w:sz w:val="32"/>
          <w:szCs w:val="32"/>
        </w:rPr>
        <w:t>二、项目申报管理</w:t>
      </w:r>
      <w:bookmarkEnd w:id="3"/>
    </w:p>
    <w:p>
      <w:pPr>
        <w:widowControl w:val="0"/>
        <w:spacing w:beforeLines="20" w:afterLines="20" w:line="520" w:lineRule="exact"/>
        <w:outlineLvl w:val="1"/>
        <w:rPr>
          <w:rFonts w:ascii="楷体_GB2312" w:eastAsia="楷体_GB2312" w:hAnsiTheme="minorEastAsia"/>
          <w:b/>
          <w:bCs/>
          <w:sz w:val="32"/>
          <w:szCs w:val="32"/>
        </w:rPr>
      </w:pPr>
      <w:bookmarkStart w:id="4" w:name="_Toc533083268"/>
      <w:r>
        <w:rPr>
          <w:rFonts w:hint="eastAsia" w:ascii="楷体_GB2312" w:eastAsia="楷体_GB2312" w:hAnsiTheme="minorEastAsia"/>
          <w:b/>
          <w:bCs/>
          <w:sz w:val="32"/>
          <w:szCs w:val="32"/>
        </w:rPr>
        <w:t>（一）查看【申报时间】</w:t>
      </w:r>
      <w:bookmarkEnd w:id="4"/>
    </w:p>
    <w:p>
      <w:pPr>
        <w:spacing w:beforeLines="20" w:afterLines="20" w:line="520" w:lineRule="exact"/>
        <w:ind w:firstLine="640" w:firstLineChars="200"/>
        <w:rPr>
          <w:rFonts w:asciiTheme="minorEastAsia" w:hAnsiTheme="minorEastAsia" w:eastAsiaTheme="minorEastAsia"/>
          <w:sz w:val="32"/>
          <w:szCs w:val="32"/>
        </w:rPr>
      </w:pPr>
      <w:r>
        <w:rPr>
          <w:rFonts w:hint="eastAsia" w:asciiTheme="minorEastAsia" w:hAnsiTheme="minorEastAsia" w:eastAsiaTheme="minorEastAsia"/>
          <w:sz w:val="32"/>
          <w:szCs w:val="32"/>
        </w:rPr>
        <w:t>查看【申报时间】模块，可查看上级卫生行政管理部门设置的申报时间和备案时间，当在申报时间内是即可进行申报或备案，当前时间不在上级卫生行政主管部门设置的时间范围内时，则无法进行项目申报或者备案。</w:t>
      </w:r>
    </w:p>
    <w:p>
      <w:pPr>
        <w:spacing w:beforeLines="20" w:afterLines="20"/>
      </w:pPr>
      <w:r>
        <w:drawing>
          <wp:inline distT="0" distB="0" distL="0" distR="0">
            <wp:extent cx="5274310" cy="1209040"/>
            <wp:effectExtent l="0" t="0" r="2540" b="0"/>
            <wp:docPr id="130" name="图片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图片 130"/>
                    <pic:cNvPicPr>
                      <a:picLocks noChangeAspect="1"/>
                    </pic:cNvPicPr>
                  </pic:nvPicPr>
                  <pic:blipFill>
                    <a:blip r:embed="rId6"/>
                    <a:stretch>
                      <a:fillRect/>
                    </a:stretch>
                  </pic:blipFill>
                  <pic:spPr>
                    <a:xfrm>
                      <a:off x="0" y="0"/>
                      <a:ext cx="5274310" cy="1209306"/>
                    </a:xfrm>
                    <a:prstGeom prst="rect">
                      <a:avLst/>
                    </a:prstGeom>
                  </pic:spPr>
                </pic:pic>
              </a:graphicData>
            </a:graphic>
          </wp:inline>
        </w:drawing>
      </w:r>
    </w:p>
    <w:p>
      <w:pPr>
        <w:widowControl w:val="0"/>
        <w:spacing w:beforeLines="20" w:afterLines="20" w:line="520" w:lineRule="exact"/>
        <w:outlineLvl w:val="1"/>
        <w:rPr>
          <w:rFonts w:ascii="楷体_GB2312" w:eastAsia="楷体_GB2312" w:hAnsiTheme="minorEastAsia"/>
          <w:b/>
          <w:bCs/>
          <w:sz w:val="32"/>
          <w:szCs w:val="32"/>
        </w:rPr>
      </w:pPr>
      <w:bookmarkStart w:id="5" w:name="_Toc533083269"/>
      <w:r>
        <w:rPr>
          <w:rFonts w:hint="eastAsia" w:ascii="楷体_GB2312" w:eastAsia="楷体_GB2312" w:hAnsiTheme="minorEastAsia"/>
          <w:b/>
          <w:bCs/>
          <w:sz w:val="32"/>
          <w:szCs w:val="32"/>
        </w:rPr>
        <w:t>（二）点击【项目申报与备案】</w:t>
      </w:r>
      <w:bookmarkEnd w:id="5"/>
      <w:r>
        <w:rPr>
          <w:rFonts w:hint="eastAsia" w:ascii="楷体_GB2312" w:eastAsia="楷体_GB2312" w:hAnsiTheme="minorEastAsia"/>
          <w:b/>
          <w:bCs/>
          <w:sz w:val="32"/>
          <w:szCs w:val="32"/>
        </w:rPr>
        <w:t>模块</w:t>
      </w:r>
    </w:p>
    <w:p>
      <w:pPr>
        <w:spacing w:beforeLines="20" w:afterLines="20" w:line="520" w:lineRule="exact"/>
        <w:ind w:firstLine="640" w:firstLineChars="200"/>
        <w:rPr>
          <w:rFonts w:asciiTheme="minorEastAsia" w:hAnsiTheme="minorEastAsia" w:eastAsiaTheme="minorEastAsia"/>
          <w:sz w:val="32"/>
          <w:szCs w:val="32"/>
        </w:rPr>
      </w:pPr>
      <w:r>
        <w:rPr>
          <w:rFonts w:hint="eastAsia" w:asciiTheme="minorEastAsia" w:hAnsiTheme="minorEastAsia" w:eastAsiaTheme="minorEastAsia"/>
          <w:sz w:val="32"/>
          <w:szCs w:val="32"/>
        </w:rPr>
        <w:t>在【项目申报与备案】模块，可以做申报新项目、项目备案、项目修改和项目查询。</w:t>
      </w:r>
    </w:p>
    <w:p>
      <w:pPr>
        <w:spacing w:beforeLines="20" w:afterLines="20"/>
      </w:pPr>
      <w:r>
        <w:drawing>
          <wp:inline distT="0" distB="0" distL="0" distR="0">
            <wp:extent cx="5274310" cy="1621155"/>
            <wp:effectExtent l="0" t="0" r="2540" b="0"/>
            <wp:docPr id="131" name="图片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图片 131"/>
                    <pic:cNvPicPr>
                      <a:picLocks noChangeAspect="1"/>
                    </pic:cNvPicPr>
                  </pic:nvPicPr>
                  <pic:blipFill>
                    <a:blip r:embed="rId7"/>
                    <a:stretch>
                      <a:fillRect/>
                    </a:stretch>
                  </pic:blipFill>
                  <pic:spPr>
                    <a:xfrm>
                      <a:off x="0" y="0"/>
                      <a:ext cx="5274310" cy="1621362"/>
                    </a:xfrm>
                    <a:prstGeom prst="rect">
                      <a:avLst/>
                    </a:prstGeom>
                  </pic:spPr>
                </pic:pic>
              </a:graphicData>
            </a:graphic>
          </wp:inline>
        </w:drawing>
      </w:r>
    </w:p>
    <w:p>
      <w:pPr>
        <w:spacing w:beforeLines="20" w:afterLines="20"/>
        <w:ind w:firstLine="640" w:firstLineChars="200"/>
        <w:rPr>
          <w:rFonts w:asciiTheme="minorEastAsia" w:hAnsiTheme="minorEastAsia" w:eastAsiaTheme="minorEastAsia"/>
          <w:sz w:val="32"/>
          <w:szCs w:val="32"/>
        </w:rPr>
      </w:pPr>
      <w:r>
        <w:rPr>
          <w:rFonts w:hint="eastAsia" w:asciiTheme="minorEastAsia" w:hAnsiTheme="minorEastAsia" w:eastAsiaTheme="minorEastAsia"/>
          <w:sz w:val="32"/>
          <w:szCs w:val="32"/>
        </w:rPr>
        <w:t>点击新项目申报，依次填写新项目申报信息，如下图</w:t>
      </w:r>
    </w:p>
    <w:p>
      <w:pPr>
        <w:spacing w:beforeLines="20" w:afterLines="20"/>
        <w:rPr>
          <w:rFonts w:asciiTheme="minorEastAsia" w:hAnsiTheme="minorEastAsia" w:eastAsiaTheme="minorEastAsia"/>
        </w:rPr>
      </w:pPr>
      <w:r>
        <w:drawing>
          <wp:inline distT="0" distB="0" distL="0" distR="0">
            <wp:extent cx="5274310" cy="1532255"/>
            <wp:effectExtent l="0" t="0" r="2540" b="0"/>
            <wp:docPr id="132" name="图片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图片 132"/>
                    <pic:cNvPicPr>
                      <a:picLocks noChangeAspect="1"/>
                    </pic:cNvPicPr>
                  </pic:nvPicPr>
                  <pic:blipFill>
                    <a:blip r:embed="rId8"/>
                    <a:stretch>
                      <a:fillRect/>
                    </a:stretch>
                  </pic:blipFill>
                  <pic:spPr>
                    <a:xfrm>
                      <a:off x="0" y="0"/>
                      <a:ext cx="5274310" cy="1532846"/>
                    </a:xfrm>
                    <a:prstGeom prst="rect">
                      <a:avLst/>
                    </a:prstGeom>
                  </pic:spPr>
                </pic:pic>
              </a:graphicData>
            </a:graphic>
          </wp:inline>
        </w:drawing>
      </w:r>
    </w:p>
    <w:p>
      <w:pPr>
        <w:spacing w:beforeLines="20" w:afterLines="20"/>
        <w:rPr>
          <w:rFonts w:asciiTheme="minorEastAsia" w:hAnsiTheme="minorEastAsia" w:eastAsiaTheme="minorEastAsia"/>
        </w:rPr>
      </w:pPr>
      <w:r>
        <w:drawing>
          <wp:inline distT="0" distB="0" distL="0" distR="0">
            <wp:extent cx="5274310" cy="1819275"/>
            <wp:effectExtent l="0" t="0" r="2540" b="9525"/>
            <wp:docPr id="133" name="图片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图片 133"/>
                    <pic:cNvPicPr>
                      <a:picLocks noChangeAspect="1"/>
                    </pic:cNvPicPr>
                  </pic:nvPicPr>
                  <pic:blipFill>
                    <a:blip r:embed="rId9"/>
                    <a:stretch>
                      <a:fillRect/>
                    </a:stretch>
                  </pic:blipFill>
                  <pic:spPr>
                    <a:xfrm>
                      <a:off x="0" y="0"/>
                      <a:ext cx="5274310" cy="1819759"/>
                    </a:xfrm>
                    <a:prstGeom prst="rect">
                      <a:avLst/>
                    </a:prstGeom>
                  </pic:spPr>
                </pic:pic>
              </a:graphicData>
            </a:graphic>
          </wp:inline>
        </w:drawing>
      </w:r>
    </w:p>
    <w:p>
      <w:pPr>
        <w:spacing w:beforeLines="20" w:afterLines="20"/>
        <w:rPr>
          <w:rFonts w:asciiTheme="minorEastAsia" w:hAnsiTheme="minorEastAsia" w:eastAsiaTheme="minorEastAsia"/>
        </w:rPr>
      </w:pPr>
      <w:r>
        <w:drawing>
          <wp:inline distT="0" distB="0" distL="0" distR="0">
            <wp:extent cx="5274310" cy="2562225"/>
            <wp:effectExtent l="0" t="0" r="2540" b="9525"/>
            <wp:docPr id="134" name="图片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图片 134"/>
                    <pic:cNvPicPr>
                      <a:picLocks noChangeAspect="1"/>
                    </pic:cNvPicPr>
                  </pic:nvPicPr>
                  <pic:blipFill>
                    <a:blip r:embed="rId10"/>
                    <a:stretch>
                      <a:fillRect/>
                    </a:stretch>
                  </pic:blipFill>
                  <pic:spPr>
                    <a:xfrm>
                      <a:off x="0" y="0"/>
                      <a:ext cx="5274310" cy="2562680"/>
                    </a:xfrm>
                    <a:prstGeom prst="rect">
                      <a:avLst/>
                    </a:prstGeom>
                  </pic:spPr>
                </pic:pic>
              </a:graphicData>
            </a:graphic>
          </wp:inline>
        </w:drawing>
      </w:r>
    </w:p>
    <w:p>
      <w:pPr>
        <w:spacing w:beforeLines="20" w:afterLines="20"/>
        <w:rPr>
          <w:rFonts w:asciiTheme="minorEastAsia" w:hAnsiTheme="minorEastAsia" w:eastAsiaTheme="minorEastAsia"/>
        </w:rPr>
      </w:pPr>
      <w:r>
        <w:drawing>
          <wp:inline distT="0" distB="0" distL="0" distR="0">
            <wp:extent cx="5274310" cy="2015490"/>
            <wp:effectExtent l="0" t="0" r="2540" b="3810"/>
            <wp:docPr id="135" name="图片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图片 135"/>
                    <pic:cNvPicPr>
                      <a:picLocks noChangeAspect="1"/>
                    </pic:cNvPicPr>
                  </pic:nvPicPr>
                  <pic:blipFill>
                    <a:blip r:embed="rId11"/>
                    <a:stretch>
                      <a:fillRect/>
                    </a:stretch>
                  </pic:blipFill>
                  <pic:spPr>
                    <a:xfrm>
                      <a:off x="0" y="0"/>
                      <a:ext cx="5274310" cy="2015714"/>
                    </a:xfrm>
                    <a:prstGeom prst="rect">
                      <a:avLst/>
                    </a:prstGeom>
                  </pic:spPr>
                </pic:pic>
              </a:graphicData>
            </a:graphic>
          </wp:inline>
        </w:drawing>
      </w:r>
    </w:p>
    <w:p>
      <w:pPr>
        <w:spacing w:beforeLines="20" w:afterLines="20" w:line="520" w:lineRule="exact"/>
        <w:ind w:firstLine="640" w:firstLineChars="200"/>
        <w:rPr>
          <w:rFonts w:asciiTheme="minorEastAsia" w:hAnsiTheme="minorEastAsia" w:eastAsiaTheme="minorEastAsia"/>
          <w:sz w:val="32"/>
          <w:szCs w:val="32"/>
        </w:rPr>
      </w:pPr>
      <w:r>
        <w:rPr>
          <w:rFonts w:hint="eastAsia" w:asciiTheme="minorEastAsia" w:hAnsiTheme="minorEastAsia" w:eastAsiaTheme="minorEastAsia"/>
          <w:sz w:val="32"/>
          <w:szCs w:val="32"/>
        </w:rPr>
        <w:t>所有信息填写完毕后，点击提交上报即可，此时可看到该项目审批步骤，也可双击该项目，打印项目申报表。</w:t>
      </w:r>
    </w:p>
    <w:p>
      <w:pPr>
        <w:spacing w:beforeLines="20" w:afterLines="20"/>
        <w:rPr>
          <w:rFonts w:asciiTheme="minorEastAsia" w:hAnsiTheme="minorEastAsia" w:eastAsiaTheme="minorEastAsia"/>
        </w:rPr>
      </w:pPr>
      <w:r>
        <w:drawing>
          <wp:inline distT="0" distB="0" distL="0" distR="0">
            <wp:extent cx="5274310" cy="1642745"/>
            <wp:effectExtent l="0" t="0" r="2540" b="0"/>
            <wp:docPr id="136" name="图片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图片 136"/>
                    <pic:cNvPicPr>
                      <a:picLocks noChangeAspect="1"/>
                    </pic:cNvPicPr>
                  </pic:nvPicPr>
                  <pic:blipFill>
                    <a:blip r:embed="rId12"/>
                    <a:stretch>
                      <a:fillRect/>
                    </a:stretch>
                  </pic:blipFill>
                  <pic:spPr>
                    <a:xfrm>
                      <a:off x="0" y="0"/>
                      <a:ext cx="5274310" cy="1643338"/>
                    </a:xfrm>
                    <a:prstGeom prst="rect">
                      <a:avLst/>
                    </a:prstGeom>
                  </pic:spPr>
                </pic:pic>
              </a:graphicData>
            </a:graphic>
          </wp:inline>
        </w:drawing>
      </w:r>
    </w:p>
    <w:p>
      <w:pPr>
        <w:widowControl w:val="0"/>
        <w:tabs>
          <w:tab w:val="left" w:pos="2765"/>
        </w:tabs>
        <w:spacing w:beforeLines="20" w:afterLines="20" w:line="520" w:lineRule="exact"/>
        <w:outlineLvl w:val="1"/>
        <w:rPr>
          <w:rFonts w:ascii="黑体" w:hAnsi="黑体" w:eastAsia="黑体"/>
          <w:bCs/>
          <w:sz w:val="32"/>
          <w:szCs w:val="32"/>
        </w:rPr>
      </w:pPr>
      <w:bookmarkStart w:id="6" w:name="_Toc533083270"/>
      <w:r>
        <w:rPr>
          <w:rFonts w:hint="eastAsia" w:ascii="黑体" w:hAnsi="黑体" w:eastAsia="黑体"/>
          <w:bCs/>
          <w:sz w:val="32"/>
          <w:szCs w:val="32"/>
        </w:rPr>
        <w:t>三、项目实施过程管理</w:t>
      </w:r>
      <w:r>
        <w:rPr>
          <w:rFonts w:ascii="黑体" w:hAnsi="黑体" w:eastAsia="黑体"/>
          <w:bCs/>
          <w:sz w:val="32"/>
          <w:szCs w:val="32"/>
        </w:rPr>
        <w:tab/>
      </w:r>
      <w:r>
        <w:rPr>
          <w:rFonts w:hint="eastAsia" w:ascii="黑体" w:hAnsi="黑体" w:eastAsia="黑体"/>
          <w:bCs/>
          <w:sz w:val="32"/>
          <w:szCs w:val="32"/>
        </w:rPr>
        <w:t>（</w:t>
      </w:r>
      <w:r>
        <w:rPr>
          <w:rFonts w:hint="eastAsia" w:ascii="黑体" w:hAnsi="黑体" w:eastAsia="黑体"/>
          <w:bCs/>
          <w:color w:val="FF0000"/>
          <w:sz w:val="32"/>
          <w:szCs w:val="32"/>
          <w:highlight w:val="none"/>
        </w:rPr>
        <w:t>▲项目举办按以下顺序操作</w:t>
      </w:r>
      <w:r>
        <w:rPr>
          <w:rFonts w:hint="eastAsia" w:ascii="黑体" w:hAnsi="黑体" w:eastAsia="黑体"/>
          <w:bCs/>
          <w:sz w:val="32"/>
          <w:szCs w:val="32"/>
        </w:rPr>
        <w:t>）</w:t>
      </w:r>
    </w:p>
    <w:p>
      <w:pPr>
        <w:widowControl w:val="0"/>
        <w:spacing w:beforeLines="20" w:afterLines="20" w:line="376" w:lineRule="auto"/>
        <w:outlineLvl w:val="1"/>
        <w:rPr>
          <w:rFonts w:ascii="楷体_GB2312" w:eastAsia="楷体_GB2312" w:hAnsiTheme="minorEastAsia"/>
          <w:b/>
          <w:bCs/>
          <w:sz w:val="32"/>
          <w:szCs w:val="32"/>
        </w:rPr>
      </w:pPr>
      <w:r>
        <w:rPr>
          <w:rFonts w:hint="eastAsia" w:ascii="楷体_GB2312" w:eastAsia="楷体_GB2312" w:hAnsiTheme="minorEastAsia"/>
          <w:b/>
          <w:bCs/>
          <w:sz w:val="32"/>
          <w:szCs w:val="32"/>
        </w:rPr>
        <w:t>（一）举办前登记</w:t>
      </w:r>
      <w:bookmarkEnd w:id="6"/>
    </w:p>
    <w:p>
      <w:pPr>
        <w:spacing w:beforeLines="20" w:afterLines="20"/>
        <w:ind w:firstLine="640" w:firstLineChars="200"/>
        <w:rPr>
          <w:rFonts w:hint="eastAsia" w:asciiTheme="minorEastAsia" w:hAnsiTheme="minorEastAsia" w:eastAsiaTheme="minorEastAsia"/>
          <w:color w:val="FF0000"/>
          <w:sz w:val="32"/>
          <w:szCs w:val="32"/>
          <w:lang w:val="en-US" w:eastAsia="zh-CN"/>
        </w:rPr>
      </w:pPr>
      <w:r>
        <w:rPr>
          <w:rFonts w:hint="eastAsia" w:asciiTheme="minorEastAsia" w:hAnsiTheme="minorEastAsia" w:eastAsiaTheme="minorEastAsia"/>
          <w:sz w:val="32"/>
          <w:szCs w:val="32"/>
        </w:rPr>
        <w:t>在项目举办</w:t>
      </w:r>
      <w:r>
        <w:rPr>
          <w:rFonts w:asciiTheme="minorEastAsia" w:hAnsiTheme="minorEastAsia" w:eastAsiaTheme="minorEastAsia"/>
          <w:sz w:val="32"/>
          <w:szCs w:val="32"/>
        </w:rPr>
        <w:t xml:space="preserve">7 </w:t>
      </w:r>
      <w:r>
        <w:rPr>
          <w:rFonts w:hint="eastAsia" w:asciiTheme="minorEastAsia" w:hAnsiTheme="minorEastAsia" w:eastAsiaTheme="minorEastAsia"/>
          <w:sz w:val="32"/>
          <w:szCs w:val="32"/>
        </w:rPr>
        <w:t>个工作日前，项目主办单位应在“市级项目申报系统”【项目举办前登记】模块，填写项目举办前登记，填写实际举办地点、实际举办周期并上传加盖单位公章的会议通知和日程安排表，上报至上级卫生行政管理部门并电话确认，待上级卫生行政管理部门审核通过后，方可举办项目。</w:t>
      </w:r>
      <w:r>
        <w:rPr>
          <w:rFonts w:hint="eastAsia" w:asciiTheme="minorEastAsia" w:hAnsiTheme="minorEastAsia" w:eastAsiaTheme="minorEastAsia"/>
          <w:color w:val="FF0000"/>
          <w:sz w:val="32"/>
          <w:szCs w:val="32"/>
          <w:lang w:val="en-US" w:eastAsia="zh-CN"/>
        </w:rPr>
        <w:t>【备注：根据要求，线下会议疫情防控方案和疫情防控指挥部审批文件应在举办前登记进行上传】</w:t>
      </w:r>
    </w:p>
    <w:p>
      <w:pPr>
        <w:spacing w:beforeLines="20" w:afterLines="20"/>
      </w:pPr>
      <w:r>
        <w:drawing>
          <wp:inline distT="0" distB="0" distL="0" distR="0">
            <wp:extent cx="5274310" cy="1478280"/>
            <wp:effectExtent l="0" t="0" r="2540" b="7620"/>
            <wp:docPr id="137" name="图片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图片 137"/>
                    <pic:cNvPicPr>
                      <a:picLocks noChangeAspect="1"/>
                    </pic:cNvPicPr>
                  </pic:nvPicPr>
                  <pic:blipFill>
                    <a:blip r:embed="rId13"/>
                    <a:stretch>
                      <a:fillRect/>
                    </a:stretch>
                  </pic:blipFill>
                  <pic:spPr>
                    <a:xfrm>
                      <a:off x="0" y="0"/>
                      <a:ext cx="5274310" cy="1478516"/>
                    </a:xfrm>
                    <a:prstGeom prst="rect">
                      <a:avLst/>
                    </a:prstGeom>
                  </pic:spPr>
                </pic:pic>
              </a:graphicData>
            </a:graphic>
          </wp:inline>
        </w:drawing>
      </w:r>
    </w:p>
    <w:p>
      <w:pPr>
        <w:autoSpaceDE w:val="0"/>
        <w:autoSpaceDN w:val="0"/>
        <w:adjustRightInd w:val="0"/>
        <w:spacing w:beforeLines="20" w:afterLines="20"/>
        <w:ind w:firstLine="640" w:firstLineChars="200"/>
        <w:jc w:val="left"/>
        <w:rPr>
          <w:rFonts w:asciiTheme="minorEastAsia" w:hAnsiTheme="minorEastAsia" w:eastAsiaTheme="minorEastAsia"/>
          <w:sz w:val="32"/>
          <w:szCs w:val="32"/>
        </w:rPr>
      </w:pPr>
      <w:bookmarkStart w:id="7" w:name="_Toc533083271"/>
      <w:r>
        <w:rPr>
          <w:rFonts w:hint="eastAsia" w:asciiTheme="minorEastAsia" w:hAnsiTheme="minorEastAsia" w:eastAsiaTheme="minorEastAsia"/>
          <w:sz w:val="32"/>
          <w:szCs w:val="32"/>
        </w:rPr>
        <w:t>上级卫生行政管理部门根据登记情况对继续医学教育项目举办情况进行监督检查。凡弄虚作假、乱授学分、项目举办情况与登记严重不符（如实际日程与登记日程学时数差距</w:t>
      </w:r>
      <w:r>
        <w:rPr>
          <w:rFonts w:asciiTheme="minorEastAsia" w:hAnsiTheme="minorEastAsia" w:eastAsiaTheme="minorEastAsia"/>
          <w:sz w:val="32"/>
          <w:szCs w:val="32"/>
        </w:rPr>
        <w:t xml:space="preserve">3 </w:t>
      </w:r>
      <w:r>
        <w:rPr>
          <w:rFonts w:hint="eastAsia" w:asciiTheme="minorEastAsia" w:hAnsiTheme="minorEastAsia" w:eastAsiaTheme="minorEastAsia"/>
          <w:sz w:val="32"/>
          <w:szCs w:val="32"/>
        </w:rPr>
        <w:t>小时以上）的，一经查实，不予发放学分，并视情节轻重分别给予批评、全市通报、</w:t>
      </w:r>
      <w:r>
        <w:rPr>
          <w:rFonts w:asciiTheme="minorEastAsia" w:hAnsiTheme="minorEastAsia" w:eastAsiaTheme="minorEastAsia"/>
          <w:sz w:val="32"/>
          <w:szCs w:val="32"/>
        </w:rPr>
        <w:t>1</w:t>
      </w:r>
      <w:r>
        <w:rPr>
          <w:rFonts w:hint="eastAsia" w:asciiTheme="minorEastAsia" w:hAnsiTheme="minorEastAsia" w:eastAsiaTheme="minorEastAsia"/>
          <w:sz w:val="32"/>
          <w:szCs w:val="32"/>
        </w:rPr>
        <w:t>－</w:t>
      </w:r>
      <w:r>
        <w:rPr>
          <w:rFonts w:asciiTheme="minorEastAsia" w:hAnsiTheme="minorEastAsia" w:eastAsiaTheme="minorEastAsia"/>
          <w:sz w:val="32"/>
          <w:szCs w:val="32"/>
        </w:rPr>
        <w:t xml:space="preserve">3 </w:t>
      </w:r>
      <w:r>
        <w:rPr>
          <w:rFonts w:hint="eastAsia" w:asciiTheme="minorEastAsia" w:hAnsiTheme="minorEastAsia" w:eastAsiaTheme="minorEastAsia"/>
          <w:sz w:val="32"/>
          <w:szCs w:val="32"/>
        </w:rPr>
        <w:t>年内停止申报市级项目资格等处理。</w:t>
      </w:r>
    </w:p>
    <w:p>
      <w:pPr>
        <w:widowControl w:val="0"/>
        <w:spacing w:beforeLines="20" w:afterLines="20" w:line="376" w:lineRule="auto"/>
        <w:outlineLvl w:val="1"/>
        <w:rPr>
          <w:rFonts w:ascii="楷体_GB2312" w:eastAsia="楷体_GB2312" w:hAnsiTheme="minorEastAsia"/>
          <w:b/>
          <w:bCs/>
          <w:sz w:val="32"/>
          <w:szCs w:val="32"/>
        </w:rPr>
      </w:pPr>
      <w:bookmarkStart w:id="8" w:name="_Toc533083272"/>
      <w:r>
        <w:rPr>
          <w:rFonts w:hint="eastAsia" w:ascii="楷体_GB2312" w:eastAsia="楷体_GB2312" w:hAnsiTheme="minorEastAsia"/>
          <w:b/>
          <w:bCs/>
          <w:sz w:val="32"/>
          <w:szCs w:val="32"/>
        </w:rPr>
        <w:t>（二）项目实施管理</w:t>
      </w:r>
      <w:bookmarkEnd w:id="8"/>
    </w:p>
    <w:p>
      <w:pPr>
        <w:spacing w:beforeLines="20" w:afterLines="20" w:line="520" w:lineRule="exact"/>
        <w:ind w:firstLine="643" w:firstLineChars="200"/>
        <w:rPr>
          <w:rFonts w:asciiTheme="minorEastAsia" w:hAnsiTheme="minorEastAsia" w:eastAsiaTheme="minorEastAsia"/>
          <w:b/>
          <w:sz w:val="32"/>
          <w:szCs w:val="32"/>
        </w:rPr>
      </w:pPr>
      <w:r>
        <w:rPr>
          <w:rFonts w:hint="eastAsia" w:asciiTheme="minorEastAsia" w:hAnsiTheme="minorEastAsia" w:eastAsiaTheme="minorEastAsia"/>
          <w:b/>
          <w:sz w:val="32"/>
          <w:szCs w:val="32"/>
        </w:rPr>
        <w:t xml:space="preserve"> 1.维护课程信息和举办周期</w:t>
      </w:r>
    </w:p>
    <w:p>
      <w:pPr>
        <w:spacing w:beforeLines="20" w:afterLines="20" w:line="520" w:lineRule="exact"/>
        <w:ind w:firstLine="640" w:firstLineChars="200"/>
        <w:rPr>
          <w:rFonts w:asciiTheme="minorEastAsia" w:hAnsiTheme="minorEastAsia" w:eastAsiaTheme="minorEastAsia"/>
          <w:sz w:val="32"/>
          <w:szCs w:val="32"/>
        </w:rPr>
      </w:pPr>
      <w:r>
        <w:rPr>
          <w:rFonts w:hint="eastAsia" w:asciiTheme="minorEastAsia" w:hAnsiTheme="minorEastAsia" w:eastAsiaTheme="minorEastAsia"/>
          <w:sz w:val="32"/>
          <w:szCs w:val="32"/>
        </w:rPr>
        <w:t>“福建省继教管理系统”【继续教育管理】</w:t>
      </w:r>
      <w:r>
        <w:rPr>
          <w:rFonts w:hint="eastAsia"/>
          <w:bCs/>
          <w:sz w:val="32"/>
          <w:szCs w:val="32"/>
        </w:rPr>
        <w:t>中</w:t>
      </w:r>
      <w:r>
        <w:rPr>
          <w:rFonts w:hint="eastAsia"/>
          <w:sz w:val="32"/>
          <w:szCs w:val="32"/>
        </w:rPr>
        <w:t>【</w:t>
      </w:r>
      <w:r>
        <w:rPr>
          <w:rFonts w:hint="eastAsia" w:asciiTheme="minorEastAsia" w:hAnsiTheme="minorEastAsia" w:eastAsiaTheme="minorEastAsia"/>
          <w:sz w:val="32"/>
          <w:szCs w:val="32"/>
        </w:rPr>
        <w:t>继教活动</w:t>
      </w:r>
      <w:r>
        <w:rPr>
          <w:rFonts w:asciiTheme="minorEastAsia" w:hAnsiTheme="minorEastAsia" w:eastAsiaTheme="minorEastAsia"/>
          <w:sz w:val="32"/>
          <w:szCs w:val="32"/>
        </w:rPr>
        <w:t>-</w:t>
      </w:r>
      <w:r>
        <w:rPr>
          <w:rFonts w:hint="eastAsia" w:asciiTheme="minorEastAsia" w:hAnsiTheme="minorEastAsia" w:eastAsiaTheme="minorEastAsia"/>
          <w:sz w:val="32"/>
          <w:szCs w:val="32"/>
        </w:rPr>
        <w:t>项目管理</w:t>
      </w:r>
      <w:r>
        <w:rPr>
          <w:rFonts w:hint="eastAsia"/>
          <w:sz w:val="32"/>
          <w:szCs w:val="32"/>
        </w:rPr>
        <w:t>】子功能项，</w:t>
      </w:r>
      <w:r>
        <w:rPr>
          <w:rFonts w:hint="eastAsia" w:asciiTheme="minorEastAsia" w:hAnsiTheme="minorEastAsia" w:eastAsiaTheme="minorEastAsia"/>
          <w:sz w:val="32"/>
          <w:szCs w:val="32"/>
        </w:rPr>
        <w:t>用于举办市级继教项目。</w:t>
      </w:r>
    </w:p>
    <w:p>
      <w:pPr>
        <w:spacing w:beforeLines="20" w:afterLines="20"/>
        <w:ind w:firstLine="640" w:firstLineChars="200"/>
        <w:rPr>
          <w:rFonts w:asciiTheme="minorEastAsia" w:hAnsiTheme="minorEastAsia" w:eastAsiaTheme="minorEastAsia"/>
          <w:sz w:val="32"/>
          <w:szCs w:val="32"/>
        </w:rPr>
      </w:pPr>
      <w:r>
        <w:rPr>
          <w:rFonts w:hint="eastAsia" w:asciiTheme="minorEastAsia" w:hAnsiTheme="minorEastAsia" w:eastAsiaTheme="minorEastAsia"/>
          <w:sz w:val="32"/>
          <w:szCs w:val="32"/>
        </w:rPr>
        <w:t>市级项目，是系统审批、公布后，通过项目同步功能，同步到申报单位进行举办。（</w:t>
      </w:r>
      <w:r>
        <w:rPr>
          <w:rFonts w:hint="eastAsia" w:asciiTheme="minorEastAsia" w:hAnsiTheme="minorEastAsia" w:eastAsiaTheme="minorEastAsia"/>
          <w:color w:val="FF0000"/>
          <w:sz w:val="32"/>
          <w:szCs w:val="32"/>
          <w:u w:val="double"/>
        </w:rPr>
        <w:t>注意：单位一定不要自己添加项目，否则项目授分时会出现问题，只需维护一下课程信息和举办周期。</w:t>
      </w:r>
      <w:r>
        <w:rPr>
          <w:rFonts w:hint="eastAsia" w:asciiTheme="minorEastAsia" w:hAnsiTheme="minorEastAsia" w:eastAsiaTheme="minorEastAsia"/>
          <w:sz w:val="32"/>
          <w:szCs w:val="32"/>
        </w:rPr>
        <w:t>）</w:t>
      </w:r>
    </w:p>
    <w:p>
      <w:pPr>
        <w:spacing w:beforeLines="20" w:afterLines="20"/>
      </w:pPr>
      <w:r>
        <w:drawing>
          <wp:inline distT="0" distB="0" distL="0" distR="0">
            <wp:extent cx="5274310" cy="1775460"/>
            <wp:effectExtent l="0" t="0" r="2540" b="0"/>
            <wp:docPr id="2" name="图片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45"/>
                    <pic:cNvPicPr>
                      <a:picLocks noChangeAspect="1"/>
                    </pic:cNvPicPr>
                  </pic:nvPicPr>
                  <pic:blipFill>
                    <a:blip r:embed="rId14"/>
                    <a:stretch>
                      <a:fillRect/>
                    </a:stretch>
                  </pic:blipFill>
                  <pic:spPr>
                    <a:xfrm>
                      <a:off x="0" y="0"/>
                      <a:ext cx="5274310" cy="1775806"/>
                    </a:xfrm>
                    <a:prstGeom prst="rect">
                      <a:avLst/>
                    </a:prstGeom>
                  </pic:spPr>
                </pic:pic>
              </a:graphicData>
            </a:graphic>
          </wp:inline>
        </w:drawing>
      </w:r>
    </w:p>
    <w:p>
      <w:pPr>
        <w:spacing w:beforeLines="20" w:afterLines="20"/>
        <w:ind w:firstLine="640" w:firstLineChars="200"/>
        <w:rPr>
          <w:rFonts w:asciiTheme="minorEastAsia" w:hAnsiTheme="minorEastAsia" w:eastAsiaTheme="minorEastAsia"/>
          <w:sz w:val="32"/>
          <w:szCs w:val="32"/>
        </w:rPr>
      </w:pPr>
      <w:r>
        <w:rPr>
          <w:rFonts w:hint="eastAsia" w:asciiTheme="minorEastAsia" w:hAnsiTheme="minorEastAsia" w:eastAsiaTheme="minorEastAsia"/>
          <w:sz w:val="32"/>
          <w:szCs w:val="32"/>
        </w:rPr>
        <w:t>主办单位通过查询找到要举办的项目，点击维护课程信息，可对实际举办的课程进行维护；若项目不止一期的，点击维护举办周期，可对实际项目举办周期进行维护。</w:t>
      </w:r>
    </w:p>
    <w:p>
      <w:pPr>
        <w:spacing w:beforeLines="20" w:afterLines="20"/>
        <w:ind w:firstLine="643" w:firstLineChars="200"/>
        <w:rPr>
          <w:rFonts w:asciiTheme="minorEastAsia" w:hAnsiTheme="minorEastAsia" w:eastAsiaTheme="minorEastAsia"/>
          <w:b/>
          <w:sz w:val="32"/>
          <w:szCs w:val="32"/>
        </w:rPr>
      </w:pPr>
      <w:r>
        <w:rPr>
          <w:rFonts w:hint="eastAsia" w:asciiTheme="minorEastAsia" w:hAnsiTheme="minorEastAsia" w:eastAsiaTheme="minorEastAsia"/>
          <w:b/>
          <w:sz w:val="32"/>
          <w:szCs w:val="32"/>
        </w:rPr>
        <w:t>2.培训考勤</w:t>
      </w:r>
    </w:p>
    <w:p>
      <w:pPr>
        <w:adjustRightInd w:val="0"/>
        <w:snapToGrid w:val="0"/>
        <w:spacing w:line="520" w:lineRule="exact"/>
        <w:ind w:firstLine="640" w:firstLineChars="200"/>
        <w:rPr>
          <w:rFonts w:asciiTheme="minorEastAsia" w:hAnsiTheme="minorEastAsia" w:eastAsiaTheme="minorEastAsia"/>
          <w:sz w:val="32"/>
          <w:szCs w:val="24"/>
        </w:rPr>
      </w:pPr>
      <w:r>
        <w:rPr>
          <w:rFonts w:asciiTheme="minorEastAsia" w:hAnsiTheme="minorEastAsia" w:eastAsiaTheme="minorEastAsia"/>
          <w:sz w:val="32"/>
          <w:szCs w:val="24"/>
        </w:rPr>
        <w:t>项目举办前</w:t>
      </w:r>
      <w:r>
        <w:rPr>
          <w:rFonts w:hint="eastAsia" w:asciiTheme="minorEastAsia" w:hAnsiTheme="minorEastAsia" w:eastAsiaTheme="minorEastAsia"/>
          <w:sz w:val="32"/>
          <w:szCs w:val="24"/>
        </w:rPr>
        <w:t>登记</w:t>
      </w:r>
      <w:r>
        <w:rPr>
          <w:rFonts w:asciiTheme="minorEastAsia" w:hAnsiTheme="minorEastAsia" w:eastAsiaTheme="minorEastAsia"/>
          <w:sz w:val="32"/>
          <w:szCs w:val="24"/>
        </w:rPr>
        <w:t>后，即可</w:t>
      </w:r>
      <w:r>
        <w:rPr>
          <w:rFonts w:hint="eastAsia" w:asciiTheme="minorEastAsia" w:hAnsiTheme="minorEastAsia" w:eastAsiaTheme="minorEastAsia"/>
          <w:sz w:val="32"/>
          <w:szCs w:val="24"/>
        </w:rPr>
        <w:t>于项目举办当天</w:t>
      </w:r>
      <w:r>
        <w:rPr>
          <w:rFonts w:asciiTheme="minorEastAsia" w:hAnsiTheme="minorEastAsia" w:eastAsiaTheme="minorEastAsia"/>
          <w:sz w:val="32"/>
          <w:szCs w:val="24"/>
        </w:rPr>
        <w:t>利用二维码考勤或人脸识别进行考勤</w:t>
      </w:r>
      <w:r>
        <w:rPr>
          <w:rFonts w:hint="eastAsia" w:asciiTheme="minorEastAsia" w:hAnsiTheme="minorEastAsia" w:eastAsiaTheme="minorEastAsia"/>
          <w:sz w:val="32"/>
          <w:szCs w:val="24"/>
        </w:rPr>
        <w:t>（每半天不少于2次扫码打卡）</w:t>
      </w:r>
      <w:r>
        <w:rPr>
          <w:rFonts w:asciiTheme="minorEastAsia" w:hAnsiTheme="minorEastAsia" w:eastAsiaTheme="minorEastAsia"/>
          <w:sz w:val="32"/>
          <w:szCs w:val="24"/>
        </w:rPr>
        <w:t>，必要时可以对培训班进行评价和培训考试。</w:t>
      </w:r>
    </w:p>
    <w:p>
      <w:pPr>
        <w:adjustRightInd w:val="0"/>
        <w:snapToGrid w:val="0"/>
        <w:spacing w:line="520" w:lineRule="exact"/>
        <w:ind w:firstLine="640" w:firstLineChars="200"/>
        <w:rPr>
          <w:rFonts w:asciiTheme="minorEastAsia" w:hAnsiTheme="minorEastAsia" w:eastAsiaTheme="minorEastAsia"/>
          <w:sz w:val="32"/>
          <w:szCs w:val="24"/>
        </w:rPr>
      </w:pPr>
      <w:r>
        <w:rPr>
          <w:rFonts w:hint="eastAsia" w:asciiTheme="minorEastAsia" w:hAnsiTheme="minorEastAsia" w:eastAsiaTheme="minorEastAsia"/>
          <w:sz w:val="32"/>
          <w:szCs w:val="24"/>
        </w:rPr>
        <w:t>（1）项目举办单位现场展示动态二维码。项目举办当天，用单位账号登录</w:t>
      </w:r>
      <w:r>
        <w:rPr>
          <w:rFonts w:asciiTheme="minorEastAsia" w:hAnsiTheme="minorEastAsia" w:eastAsiaTheme="minorEastAsia"/>
          <w:sz w:val="32"/>
          <w:szCs w:val="24"/>
        </w:rPr>
        <w:t>继续教育管理系统</w:t>
      </w:r>
      <w:r>
        <w:rPr>
          <w:rFonts w:hint="eastAsia" w:asciiTheme="minorEastAsia" w:hAnsiTheme="minorEastAsia" w:eastAsiaTheme="minorEastAsia"/>
          <w:sz w:val="32"/>
          <w:szCs w:val="24"/>
        </w:rPr>
        <w:t>。</w:t>
      </w:r>
      <w:r>
        <w:rPr>
          <w:rFonts w:asciiTheme="minorEastAsia" w:hAnsiTheme="minorEastAsia" w:eastAsiaTheme="minorEastAsia"/>
          <w:sz w:val="32"/>
          <w:szCs w:val="24"/>
        </w:rPr>
        <w:t>打开动态二维码进行考勤</w:t>
      </w:r>
      <w:r>
        <w:rPr>
          <w:rFonts w:hint="eastAsia" w:asciiTheme="minorEastAsia" w:hAnsiTheme="minorEastAsia" w:eastAsiaTheme="minorEastAsia"/>
          <w:sz w:val="32"/>
          <w:szCs w:val="24"/>
        </w:rPr>
        <w:t>（如</w:t>
      </w:r>
      <w:r>
        <w:rPr>
          <w:rFonts w:asciiTheme="minorEastAsia" w:hAnsiTheme="minorEastAsia" w:eastAsiaTheme="minorEastAsia"/>
          <w:sz w:val="32"/>
          <w:szCs w:val="24"/>
        </w:rPr>
        <w:t>图</w:t>
      </w:r>
      <w:r>
        <w:rPr>
          <w:rFonts w:hint="eastAsia" w:asciiTheme="minorEastAsia" w:hAnsiTheme="minorEastAsia" w:eastAsiaTheme="minorEastAsia"/>
          <w:sz w:val="32"/>
          <w:szCs w:val="24"/>
        </w:rPr>
        <w:t>1）。项目</w:t>
      </w:r>
      <w:r>
        <w:rPr>
          <w:rFonts w:asciiTheme="minorEastAsia" w:hAnsiTheme="minorEastAsia" w:eastAsiaTheme="minorEastAsia"/>
          <w:sz w:val="32"/>
          <w:szCs w:val="24"/>
        </w:rPr>
        <w:t>有多个课程</w:t>
      </w:r>
      <w:r>
        <w:rPr>
          <w:rFonts w:hint="eastAsia" w:asciiTheme="minorEastAsia" w:hAnsiTheme="minorEastAsia" w:eastAsiaTheme="minorEastAsia"/>
          <w:sz w:val="32"/>
          <w:szCs w:val="24"/>
        </w:rPr>
        <w:t>的</w:t>
      </w:r>
      <w:r>
        <w:rPr>
          <w:rFonts w:asciiTheme="minorEastAsia" w:hAnsiTheme="minorEastAsia" w:eastAsiaTheme="minorEastAsia"/>
          <w:sz w:val="32"/>
          <w:szCs w:val="24"/>
        </w:rPr>
        <w:t>，</w:t>
      </w:r>
      <w:r>
        <w:rPr>
          <w:rFonts w:hint="eastAsia" w:asciiTheme="minorEastAsia" w:hAnsiTheme="minorEastAsia" w:eastAsiaTheme="minorEastAsia"/>
          <w:sz w:val="32"/>
          <w:szCs w:val="24"/>
        </w:rPr>
        <w:t>选择第一</w:t>
      </w:r>
      <w:r>
        <w:rPr>
          <w:rFonts w:asciiTheme="minorEastAsia" w:hAnsiTheme="minorEastAsia" w:eastAsiaTheme="minorEastAsia"/>
          <w:sz w:val="32"/>
          <w:szCs w:val="24"/>
        </w:rPr>
        <w:t>个课程进行</w:t>
      </w:r>
      <w:r>
        <w:rPr>
          <w:rFonts w:hint="eastAsia" w:asciiTheme="minorEastAsia" w:hAnsiTheme="minorEastAsia" w:eastAsiaTheme="minorEastAsia"/>
          <w:sz w:val="32"/>
          <w:szCs w:val="24"/>
        </w:rPr>
        <w:t>全程</w:t>
      </w:r>
      <w:r>
        <w:rPr>
          <w:rFonts w:asciiTheme="minorEastAsia" w:hAnsiTheme="minorEastAsia" w:eastAsiaTheme="minorEastAsia"/>
          <w:sz w:val="32"/>
          <w:szCs w:val="24"/>
        </w:rPr>
        <w:t>的二维码考勤</w:t>
      </w:r>
      <w:r>
        <w:rPr>
          <w:rFonts w:hint="eastAsia" w:asciiTheme="minorEastAsia" w:hAnsiTheme="minorEastAsia" w:eastAsiaTheme="minorEastAsia"/>
          <w:sz w:val="32"/>
          <w:szCs w:val="24"/>
        </w:rPr>
        <w:t>，</w:t>
      </w:r>
      <w:r>
        <w:rPr>
          <w:rFonts w:asciiTheme="minorEastAsia" w:hAnsiTheme="minorEastAsia" w:eastAsiaTheme="minorEastAsia"/>
          <w:sz w:val="32"/>
          <w:szCs w:val="24"/>
        </w:rPr>
        <w:t>便于授分</w:t>
      </w:r>
      <w:r>
        <w:rPr>
          <w:rFonts w:hint="eastAsia" w:asciiTheme="minorEastAsia" w:hAnsiTheme="minorEastAsia" w:eastAsiaTheme="minorEastAsia"/>
          <w:sz w:val="32"/>
          <w:szCs w:val="24"/>
        </w:rPr>
        <w:t>时</w:t>
      </w:r>
      <w:r>
        <w:rPr>
          <w:rFonts w:asciiTheme="minorEastAsia" w:hAnsiTheme="minorEastAsia" w:eastAsiaTheme="minorEastAsia"/>
          <w:sz w:val="32"/>
          <w:szCs w:val="24"/>
        </w:rPr>
        <w:t>进行考勤分析</w:t>
      </w:r>
      <w:r>
        <w:rPr>
          <w:rFonts w:hint="eastAsia" w:asciiTheme="minorEastAsia" w:hAnsiTheme="minorEastAsia" w:eastAsiaTheme="minorEastAsia"/>
          <w:sz w:val="32"/>
          <w:szCs w:val="24"/>
        </w:rPr>
        <w:t>（如</w:t>
      </w:r>
      <w:r>
        <w:rPr>
          <w:rFonts w:asciiTheme="minorEastAsia" w:hAnsiTheme="minorEastAsia" w:eastAsiaTheme="minorEastAsia"/>
          <w:sz w:val="32"/>
          <w:szCs w:val="24"/>
        </w:rPr>
        <w:t>图</w:t>
      </w:r>
      <w:r>
        <w:rPr>
          <w:rFonts w:hint="eastAsia" w:asciiTheme="minorEastAsia" w:hAnsiTheme="minorEastAsia" w:eastAsiaTheme="minorEastAsia"/>
          <w:sz w:val="32"/>
          <w:szCs w:val="24"/>
        </w:rPr>
        <w:t>2）</w:t>
      </w:r>
      <w:r>
        <w:rPr>
          <w:rFonts w:asciiTheme="minorEastAsia" w:hAnsiTheme="minorEastAsia" w:eastAsiaTheme="minorEastAsia"/>
          <w:sz w:val="32"/>
          <w:szCs w:val="24"/>
        </w:rPr>
        <w:t>。</w:t>
      </w:r>
    </w:p>
    <w:tbl>
      <w:tblPr>
        <w:tblStyle w:val="9"/>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8522"/>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9060" w:type="dxa"/>
          </w:tcPr>
          <w:p>
            <w:pPr>
              <w:adjustRightInd w:val="0"/>
              <w:snapToGrid w:val="0"/>
              <w:spacing w:line="520" w:lineRule="exact"/>
              <w:jc w:val="left"/>
              <w:rPr>
                <w:sz w:val="32"/>
                <w:szCs w:val="24"/>
              </w:rPr>
            </w:pPr>
            <w:r>
              <w:rPr>
                <w:rFonts w:hint="eastAsia"/>
                <w:sz w:val="32"/>
                <w:szCs w:val="24"/>
              </w:rPr>
              <w:drawing>
                <wp:anchor distT="0" distB="0" distL="114300" distR="114300" simplePos="0" relativeHeight="251659264" behindDoc="0" locked="0" layoutInCell="1" allowOverlap="1">
                  <wp:simplePos x="0" y="0"/>
                  <wp:positionH relativeFrom="column">
                    <wp:posOffset>20320</wp:posOffset>
                  </wp:positionH>
                  <wp:positionV relativeFrom="paragraph">
                    <wp:posOffset>-2406015</wp:posOffset>
                  </wp:positionV>
                  <wp:extent cx="5615940" cy="2676525"/>
                  <wp:effectExtent l="19050" t="0" r="3810" b="0"/>
                  <wp:wrapSquare wrapText="bothSides"/>
                  <wp:docPr id="35" name="图片 34" descr="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4" descr="8.jpg"/>
                          <pic:cNvPicPr>
                            <a:picLocks noChangeAspect="1"/>
                          </pic:cNvPicPr>
                        </pic:nvPicPr>
                        <pic:blipFill>
                          <a:blip r:embed="rId15"/>
                          <a:stretch>
                            <a:fillRect/>
                          </a:stretch>
                        </pic:blipFill>
                        <pic:spPr>
                          <a:xfrm>
                            <a:off x="0" y="0"/>
                            <a:ext cx="5615940" cy="2676525"/>
                          </a:xfrm>
                          <a:prstGeom prst="rect">
                            <a:avLst/>
                          </a:prstGeom>
                        </pic:spPr>
                      </pic:pic>
                    </a:graphicData>
                  </a:graphic>
                </wp:anchor>
              </w:drawing>
            </w:r>
            <w:r>
              <w:rPr>
                <w:rFonts w:hint="eastAsia"/>
                <w:sz w:val="32"/>
                <w:szCs w:val="24"/>
              </w:rPr>
              <w:t>图1：从已建项目点二维码考勤进入</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9060" w:type="dxa"/>
          </w:tcPr>
          <w:p>
            <w:pPr>
              <w:adjustRightInd w:val="0"/>
              <w:snapToGrid w:val="0"/>
              <w:spacing w:line="520" w:lineRule="exact"/>
              <w:jc w:val="left"/>
              <w:rPr>
                <w:sz w:val="32"/>
                <w:szCs w:val="24"/>
              </w:rPr>
            </w:pPr>
            <w:r>
              <w:rPr>
                <w:rFonts w:hint="eastAsia"/>
                <w:sz w:val="32"/>
                <w:szCs w:val="24"/>
              </w:rPr>
              <w:drawing>
                <wp:anchor distT="0" distB="0" distL="114300" distR="114300" simplePos="0" relativeHeight="251660288" behindDoc="0" locked="0" layoutInCell="1" allowOverlap="1">
                  <wp:simplePos x="0" y="0"/>
                  <wp:positionH relativeFrom="column">
                    <wp:posOffset>20320</wp:posOffset>
                  </wp:positionH>
                  <wp:positionV relativeFrom="paragraph">
                    <wp:posOffset>85725</wp:posOffset>
                  </wp:positionV>
                  <wp:extent cx="5615940" cy="1857375"/>
                  <wp:effectExtent l="19050" t="0" r="3810" b="0"/>
                  <wp:wrapSquare wrapText="bothSides"/>
                  <wp:docPr id="36" name="图片 35" descr="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5" descr="9.jpg"/>
                          <pic:cNvPicPr>
                            <a:picLocks noChangeAspect="1"/>
                          </pic:cNvPicPr>
                        </pic:nvPicPr>
                        <pic:blipFill>
                          <a:blip r:embed="rId16"/>
                          <a:stretch>
                            <a:fillRect/>
                          </a:stretch>
                        </pic:blipFill>
                        <pic:spPr>
                          <a:xfrm>
                            <a:off x="0" y="0"/>
                            <a:ext cx="5615940" cy="1857375"/>
                          </a:xfrm>
                          <a:prstGeom prst="rect">
                            <a:avLst/>
                          </a:prstGeom>
                        </pic:spPr>
                      </pic:pic>
                    </a:graphicData>
                  </a:graphic>
                </wp:anchor>
              </w:drawing>
            </w:r>
            <w:r>
              <w:rPr>
                <w:rFonts w:hint="eastAsia"/>
                <w:sz w:val="32"/>
                <w:szCs w:val="24"/>
              </w:rPr>
              <w:t>图2：全程只选择课程列表里第一个课程进行签到和签退。</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9060" w:type="dxa"/>
          </w:tcPr>
          <w:p>
            <w:pPr>
              <w:adjustRightInd w:val="0"/>
              <w:snapToGrid w:val="0"/>
              <w:spacing w:line="520" w:lineRule="exact"/>
              <w:rPr>
                <w:sz w:val="32"/>
                <w:szCs w:val="24"/>
              </w:rPr>
            </w:pPr>
            <w:r>
              <w:rPr>
                <w:rFonts w:hint="eastAsia"/>
                <w:sz w:val="32"/>
                <w:szCs w:val="24"/>
              </w:rPr>
              <w:drawing>
                <wp:anchor distT="0" distB="0" distL="114300" distR="114300" simplePos="0" relativeHeight="251661312" behindDoc="0" locked="0" layoutInCell="1" allowOverlap="1">
                  <wp:simplePos x="0" y="0"/>
                  <wp:positionH relativeFrom="column">
                    <wp:posOffset>20320</wp:posOffset>
                  </wp:positionH>
                  <wp:positionV relativeFrom="paragraph">
                    <wp:posOffset>413385</wp:posOffset>
                  </wp:positionV>
                  <wp:extent cx="5615940" cy="2847975"/>
                  <wp:effectExtent l="19050" t="0" r="3810" b="0"/>
                  <wp:wrapSquare wrapText="bothSides"/>
                  <wp:docPr id="37" name="图片 36" descr="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6" descr="10.jpg"/>
                          <pic:cNvPicPr>
                            <a:picLocks noChangeAspect="1"/>
                          </pic:cNvPicPr>
                        </pic:nvPicPr>
                        <pic:blipFill>
                          <a:blip r:embed="rId17"/>
                          <a:stretch>
                            <a:fillRect/>
                          </a:stretch>
                        </pic:blipFill>
                        <pic:spPr>
                          <a:xfrm>
                            <a:off x="0" y="0"/>
                            <a:ext cx="5615940" cy="2847975"/>
                          </a:xfrm>
                          <a:prstGeom prst="rect">
                            <a:avLst/>
                          </a:prstGeom>
                        </pic:spPr>
                      </pic:pic>
                    </a:graphicData>
                  </a:graphic>
                </wp:anchor>
              </w:drawing>
            </w:r>
            <w:r>
              <w:rPr>
                <w:rFonts w:hint="eastAsia"/>
                <w:sz w:val="32"/>
                <w:szCs w:val="24"/>
              </w:rPr>
              <w:t>图3：二维码考勤登记页面</w:t>
            </w:r>
          </w:p>
        </w:tc>
      </w:tr>
    </w:tbl>
    <w:p>
      <w:pPr>
        <w:adjustRightInd w:val="0"/>
        <w:snapToGrid w:val="0"/>
        <w:spacing w:line="500" w:lineRule="exact"/>
        <w:ind w:firstLine="640" w:firstLineChars="200"/>
        <w:rPr>
          <w:rFonts w:asciiTheme="minorEastAsia" w:hAnsiTheme="minorEastAsia" w:eastAsiaTheme="minorEastAsia"/>
          <w:sz w:val="32"/>
          <w:szCs w:val="24"/>
        </w:rPr>
      </w:pPr>
      <w:r>
        <w:rPr>
          <w:rFonts w:hint="eastAsia" w:asciiTheme="minorEastAsia" w:hAnsiTheme="minorEastAsia" w:eastAsiaTheme="minorEastAsia"/>
          <w:sz w:val="32"/>
          <w:szCs w:val="24"/>
        </w:rPr>
        <w:t>（2）参加人员下载“掌上华医”APP扫码考勤。学员输入个人账号（即省科教平台人员编码）、密码，进入系统。如下图：</w:t>
      </w:r>
    </w:p>
    <w:p>
      <w:pPr>
        <w:adjustRightInd w:val="0"/>
        <w:snapToGrid w:val="0"/>
        <w:spacing w:line="500" w:lineRule="exact"/>
        <w:ind w:firstLine="640" w:firstLineChars="200"/>
        <w:rPr>
          <w:sz w:val="32"/>
          <w:szCs w:val="24"/>
        </w:rPr>
      </w:pPr>
    </w:p>
    <w:tbl>
      <w:tblPr>
        <w:tblStyle w:val="9"/>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8522"/>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189" w:hRule="atLeast"/>
        </w:trPr>
        <w:tc>
          <w:tcPr>
            <w:tcW w:w="9060" w:type="dxa"/>
          </w:tcPr>
          <w:p>
            <w:pPr>
              <w:adjustRightInd w:val="0"/>
              <w:snapToGrid w:val="0"/>
              <w:spacing w:line="520" w:lineRule="exact"/>
              <w:rPr>
                <w:sz w:val="32"/>
                <w:szCs w:val="24"/>
              </w:rPr>
            </w:pPr>
            <w:r>
              <w:rPr>
                <w:rFonts w:hint="eastAsia"/>
                <w:sz w:val="32"/>
                <w:szCs w:val="24"/>
              </w:rPr>
              <w:drawing>
                <wp:anchor distT="0" distB="0" distL="114300" distR="114300" simplePos="0" relativeHeight="251662336" behindDoc="0" locked="0" layoutInCell="1" allowOverlap="1">
                  <wp:simplePos x="0" y="0"/>
                  <wp:positionH relativeFrom="column">
                    <wp:posOffset>20320</wp:posOffset>
                  </wp:positionH>
                  <wp:positionV relativeFrom="paragraph">
                    <wp:posOffset>635</wp:posOffset>
                  </wp:positionV>
                  <wp:extent cx="2466975" cy="3867150"/>
                  <wp:effectExtent l="19050" t="0" r="9525" b="0"/>
                  <wp:wrapSquare wrapText="bothSides"/>
                  <wp:docPr id="38" name="图片 37" descr="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7" descr="11.jpg"/>
                          <pic:cNvPicPr>
                            <a:picLocks noChangeAspect="1"/>
                          </pic:cNvPicPr>
                        </pic:nvPicPr>
                        <pic:blipFill>
                          <a:blip r:embed="rId18"/>
                          <a:stretch>
                            <a:fillRect/>
                          </a:stretch>
                        </pic:blipFill>
                        <pic:spPr>
                          <a:xfrm>
                            <a:off x="0" y="0"/>
                            <a:ext cx="2466975" cy="3867150"/>
                          </a:xfrm>
                          <a:prstGeom prst="rect">
                            <a:avLst/>
                          </a:prstGeom>
                        </pic:spPr>
                      </pic:pic>
                    </a:graphicData>
                  </a:graphic>
                </wp:anchor>
              </w:drawing>
            </w:r>
            <w:r>
              <w:rPr>
                <w:rFonts w:hint="eastAsia"/>
                <w:sz w:val="32"/>
                <w:szCs w:val="24"/>
              </w:rPr>
              <w:t>图：进入系统后根据考勤说明进行考勤</w:t>
            </w:r>
          </w:p>
        </w:tc>
      </w:tr>
    </w:tbl>
    <w:p>
      <w:pPr>
        <w:spacing w:beforeLines="20" w:afterLines="20"/>
        <w:ind w:firstLine="640" w:firstLineChars="200"/>
        <w:rPr>
          <w:rFonts w:asciiTheme="minorEastAsia" w:hAnsiTheme="minorEastAsia" w:eastAsiaTheme="minorEastAsia"/>
          <w:sz w:val="32"/>
          <w:szCs w:val="32"/>
        </w:rPr>
      </w:pPr>
    </w:p>
    <w:p>
      <w:pPr>
        <w:spacing w:beforeLines="20" w:afterLines="20"/>
        <w:rPr>
          <w:rFonts w:asciiTheme="minorEastAsia" w:hAnsiTheme="minorEastAsia" w:eastAsiaTheme="minorEastAsia"/>
        </w:rPr>
      </w:pPr>
      <w:r>
        <w:drawing>
          <wp:inline distT="0" distB="0" distL="0" distR="0">
            <wp:extent cx="5274310" cy="1814195"/>
            <wp:effectExtent l="0" t="0" r="2540" b="0"/>
            <wp:docPr id="3" name="图片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46"/>
                    <pic:cNvPicPr>
                      <a:picLocks noChangeAspect="1"/>
                    </pic:cNvPicPr>
                  </pic:nvPicPr>
                  <pic:blipFill>
                    <a:blip r:embed="rId19"/>
                    <a:stretch>
                      <a:fillRect/>
                    </a:stretch>
                  </pic:blipFill>
                  <pic:spPr>
                    <a:xfrm>
                      <a:off x="0" y="0"/>
                      <a:ext cx="5274310" cy="1814265"/>
                    </a:xfrm>
                    <a:prstGeom prst="rect">
                      <a:avLst/>
                    </a:prstGeom>
                  </pic:spPr>
                </pic:pic>
              </a:graphicData>
            </a:graphic>
          </wp:inline>
        </w:drawing>
      </w:r>
    </w:p>
    <w:p>
      <w:pPr>
        <w:spacing w:beforeLines="20" w:afterLines="20"/>
        <w:ind w:firstLine="643" w:firstLineChars="200"/>
        <w:outlineLvl w:val="0"/>
        <w:rPr>
          <w:rFonts w:asciiTheme="minorEastAsia" w:hAnsiTheme="minorEastAsia" w:eastAsiaTheme="minorEastAsia"/>
          <w:b/>
          <w:sz w:val="32"/>
          <w:szCs w:val="32"/>
        </w:rPr>
      </w:pPr>
      <w:bookmarkStart w:id="9" w:name="_Toc533083276"/>
      <w:r>
        <w:rPr>
          <w:rFonts w:hint="eastAsia" w:asciiTheme="minorEastAsia" w:hAnsiTheme="minorEastAsia" w:eastAsiaTheme="minorEastAsia"/>
          <w:b/>
          <w:sz w:val="32"/>
          <w:szCs w:val="32"/>
        </w:rPr>
        <w:t>3.学分管理</w:t>
      </w:r>
      <w:bookmarkEnd w:id="9"/>
    </w:p>
    <w:p>
      <w:pPr>
        <w:widowControl w:val="0"/>
        <w:spacing w:beforeLines="20" w:afterLines="20" w:line="376" w:lineRule="auto"/>
        <w:ind w:firstLine="640" w:firstLineChars="200"/>
        <w:outlineLvl w:val="1"/>
        <w:rPr>
          <w:rFonts w:asciiTheme="minorEastAsia" w:hAnsiTheme="minorEastAsia" w:eastAsiaTheme="minorEastAsia"/>
          <w:bCs/>
          <w:sz w:val="32"/>
          <w:szCs w:val="32"/>
        </w:rPr>
      </w:pPr>
      <w:bookmarkStart w:id="10" w:name="_Toc533083277"/>
      <w:r>
        <w:rPr>
          <w:rFonts w:hint="eastAsia" w:asciiTheme="minorEastAsia" w:hAnsiTheme="minorEastAsia" w:eastAsiaTheme="minorEastAsia"/>
          <w:bCs/>
          <w:sz w:val="32"/>
          <w:szCs w:val="32"/>
        </w:rPr>
        <w:t>（1）继教项目参加者授分</w:t>
      </w:r>
      <w:bookmarkEnd w:id="10"/>
    </w:p>
    <w:p>
      <w:pPr>
        <w:spacing w:beforeLines="20" w:afterLines="20"/>
        <w:ind w:firstLine="640" w:firstLineChars="200"/>
        <w:rPr>
          <w:rFonts w:asciiTheme="minorEastAsia" w:hAnsiTheme="minorEastAsia" w:eastAsiaTheme="minorEastAsia"/>
          <w:sz w:val="32"/>
          <w:szCs w:val="32"/>
        </w:rPr>
      </w:pPr>
      <w:r>
        <w:rPr>
          <w:rFonts w:hint="eastAsia" w:asciiTheme="minorEastAsia" w:hAnsiTheme="minorEastAsia" w:eastAsiaTheme="minorEastAsia"/>
          <w:sz w:val="32"/>
          <w:szCs w:val="32"/>
        </w:rPr>
        <w:t>项目举办完成后，进入继教项目参加者授分模块，根据查询条件找到需授分的项目。</w:t>
      </w:r>
    </w:p>
    <w:p>
      <w:pPr>
        <w:spacing w:beforeLines="20" w:afterLines="20"/>
      </w:pPr>
      <w:r>
        <w:drawing>
          <wp:inline distT="0" distB="0" distL="0" distR="0">
            <wp:extent cx="5274310" cy="2110105"/>
            <wp:effectExtent l="0" t="0" r="2540" b="4445"/>
            <wp:docPr id="5" name="图片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51"/>
                    <pic:cNvPicPr>
                      <a:picLocks noChangeAspect="1"/>
                    </pic:cNvPicPr>
                  </pic:nvPicPr>
                  <pic:blipFill>
                    <a:blip r:embed="rId20"/>
                    <a:stretch>
                      <a:fillRect/>
                    </a:stretch>
                  </pic:blipFill>
                  <pic:spPr>
                    <a:xfrm>
                      <a:off x="0" y="0"/>
                      <a:ext cx="5274310" cy="2110334"/>
                    </a:xfrm>
                    <a:prstGeom prst="rect">
                      <a:avLst/>
                    </a:prstGeom>
                  </pic:spPr>
                </pic:pic>
              </a:graphicData>
            </a:graphic>
          </wp:inline>
        </w:drawing>
      </w:r>
    </w:p>
    <w:p>
      <w:pPr>
        <w:spacing w:beforeLines="20" w:afterLines="20"/>
        <w:ind w:firstLine="640" w:firstLineChars="200"/>
        <w:rPr>
          <w:rFonts w:asciiTheme="minorEastAsia" w:hAnsiTheme="minorEastAsia" w:eastAsiaTheme="minorEastAsia"/>
          <w:sz w:val="32"/>
          <w:szCs w:val="32"/>
        </w:rPr>
      </w:pPr>
      <w:r>
        <w:rPr>
          <w:rFonts w:hint="eastAsia" w:asciiTheme="minorEastAsia" w:hAnsiTheme="minorEastAsia" w:eastAsiaTheme="minorEastAsia"/>
          <w:sz w:val="32"/>
          <w:szCs w:val="32"/>
        </w:rPr>
        <w:t>点击授分，跳转至授分页面。</w:t>
      </w:r>
    </w:p>
    <w:p>
      <w:pPr>
        <w:spacing w:beforeLines="20" w:afterLines="20"/>
        <w:rPr>
          <w:rFonts w:asciiTheme="minorEastAsia" w:hAnsiTheme="minorEastAsia" w:eastAsiaTheme="minorEastAsia"/>
        </w:rPr>
      </w:pPr>
      <w:r>
        <w:drawing>
          <wp:inline distT="0" distB="0" distL="0" distR="0">
            <wp:extent cx="5274310" cy="2175510"/>
            <wp:effectExtent l="0" t="0" r="2540" b="0"/>
            <wp:docPr id="6" name="图片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52"/>
                    <pic:cNvPicPr>
                      <a:picLocks noChangeAspect="1"/>
                    </pic:cNvPicPr>
                  </pic:nvPicPr>
                  <pic:blipFill>
                    <a:blip r:embed="rId21"/>
                    <a:stretch>
                      <a:fillRect/>
                    </a:stretch>
                  </pic:blipFill>
                  <pic:spPr>
                    <a:xfrm>
                      <a:off x="0" y="0"/>
                      <a:ext cx="5274310" cy="2175653"/>
                    </a:xfrm>
                    <a:prstGeom prst="rect">
                      <a:avLst/>
                    </a:prstGeom>
                  </pic:spPr>
                </pic:pic>
              </a:graphicData>
            </a:graphic>
          </wp:inline>
        </w:drawing>
      </w:r>
    </w:p>
    <w:p>
      <w:pPr>
        <w:spacing w:beforeLines="20" w:afterLines="20"/>
        <w:ind w:firstLine="640" w:firstLineChars="200"/>
        <w:rPr>
          <w:rFonts w:asciiTheme="minorEastAsia" w:hAnsiTheme="minorEastAsia" w:eastAsiaTheme="minorEastAsia"/>
          <w:sz w:val="32"/>
          <w:szCs w:val="32"/>
        </w:rPr>
      </w:pPr>
      <w:r>
        <w:rPr>
          <w:rFonts w:hint="eastAsia" w:asciiTheme="minorEastAsia" w:hAnsiTheme="minorEastAsia" w:eastAsiaTheme="minorEastAsia"/>
          <w:sz w:val="32"/>
          <w:szCs w:val="32"/>
        </w:rPr>
        <w:t>点击考勤明细，可查看所有参会且成功考勤的人员明细。</w:t>
      </w:r>
    </w:p>
    <w:p>
      <w:pPr>
        <w:spacing w:beforeLines="20" w:afterLines="20"/>
        <w:rPr>
          <w:rFonts w:asciiTheme="minorEastAsia" w:hAnsiTheme="minorEastAsia" w:eastAsiaTheme="minorEastAsia"/>
        </w:rPr>
      </w:pPr>
      <w:r>
        <w:drawing>
          <wp:inline distT="0" distB="0" distL="0" distR="0">
            <wp:extent cx="5274310" cy="1617345"/>
            <wp:effectExtent l="0" t="0" r="2540" b="1905"/>
            <wp:docPr id="7" name="图片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53"/>
                    <pic:cNvPicPr>
                      <a:picLocks noChangeAspect="1"/>
                    </pic:cNvPicPr>
                  </pic:nvPicPr>
                  <pic:blipFill>
                    <a:blip r:embed="rId22"/>
                    <a:stretch>
                      <a:fillRect/>
                    </a:stretch>
                  </pic:blipFill>
                  <pic:spPr>
                    <a:xfrm>
                      <a:off x="0" y="0"/>
                      <a:ext cx="5274310" cy="1617699"/>
                    </a:xfrm>
                    <a:prstGeom prst="rect">
                      <a:avLst/>
                    </a:prstGeom>
                  </pic:spPr>
                </pic:pic>
              </a:graphicData>
            </a:graphic>
          </wp:inline>
        </w:drawing>
      </w:r>
    </w:p>
    <w:p>
      <w:pPr>
        <w:spacing w:beforeLines="20" w:afterLines="20"/>
        <w:ind w:firstLine="640" w:firstLineChars="200"/>
        <w:rPr>
          <w:rFonts w:asciiTheme="minorEastAsia" w:hAnsiTheme="minorEastAsia" w:eastAsiaTheme="minorEastAsia"/>
          <w:color w:val="FF0000"/>
          <w:sz w:val="32"/>
          <w:szCs w:val="32"/>
          <w:u w:val="double"/>
        </w:rPr>
      </w:pPr>
      <w:r>
        <w:rPr>
          <w:rFonts w:hint="eastAsia" w:asciiTheme="minorEastAsia" w:hAnsiTheme="minorEastAsia" w:eastAsiaTheme="minorEastAsia"/>
          <w:sz w:val="32"/>
          <w:szCs w:val="32"/>
        </w:rPr>
        <w:t>点击考勤分析，根据考勤要求（半天不少于2次扫码）设置多个刷卡周期，设置好后，点击考勤分析，在页面的下方，符合多个刷卡周期的人员将被分析出来。</w:t>
      </w:r>
      <w:r>
        <w:rPr>
          <w:rFonts w:hint="eastAsia" w:asciiTheme="minorEastAsia" w:hAnsiTheme="minorEastAsia" w:eastAsiaTheme="minorEastAsia"/>
          <w:color w:val="FF0000"/>
          <w:sz w:val="32"/>
          <w:szCs w:val="32"/>
        </w:rPr>
        <w:t>（</w:t>
      </w:r>
      <w:r>
        <w:rPr>
          <w:rFonts w:hint="eastAsia" w:asciiTheme="minorEastAsia" w:hAnsiTheme="minorEastAsia" w:eastAsiaTheme="minorEastAsia"/>
          <w:color w:val="FF0000"/>
          <w:sz w:val="32"/>
          <w:szCs w:val="32"/>
          <w:u w:val="double"/>
        </w:rPr>
        <w:t>注意：凡是未经考勤分析所授学分，一律审核不通过</w:t>
      </w:r>
      <w:r>
        <w:rPr>
          <w:rFonts w:hint="eastAsia" w:asciiTheme="minorEastAsia" w:hAnsiTheme="minorEastAsia" w:eastAsiaTheme="minorEastAsia"/>
          <w:color w:val="FF0000"/>
          <w:sz w:val="32"/>
          <w:szCs w:val="32"/>
        </w:rPr>
        <w:t>）</w:t>
      </w:r>
    </w:p>
    <w:p>
      <w:pPr>
        <w:spacing w:beforeLines="20" w:afterLines="20"/>
        <w:rPr>
          <w:rFonts w:asciiTheme="minorEastAsia" w:hAnsiTheme="minorEastAsia" w:eastAsiaTheme="minorEastAsia"/>
        </w:rPr>
      </w:pPr>
      <w:r>
        <w:drawing>
          <wp:inline distT="0" distB="0" distL="0" distR="0">
            <wp:extent cx="5274310" cy="2451735"/>
            <wp:effectExtent l="0" t="0" r="2540" b="5715"/>
            <wp:docPr id="8" name="图片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54"/>
                    <pic:cNvPicPr>
                      <a:picLocks noChangeAspect="1"/>
                    </pic:cNvPicPr>
                  </pic:nvPicPr>
                  <pic:blipFill>
                    <a:blip r:embed="rId23"/>
                    <a:stretch>
                      <a:fillRect/>
                    </a:stretch>
                  </pic:blipFill>
                  <pic:spPr>
                    <a:xfrm>
                      <a:off x="0" y="0"/>
                      <a:ext cx="5274310" cy="2452188"/>
                    </a:xfrm>
                    <a:prstGeom prst="rect">
                      <a:avLst/>
                    </a:prstGeom>
                  </pic:spPr>
                </pic:pic>
              </a:graphicData>
            </a:graphic>
          </wp:inline>
        </w:drawing>
      </w:r>
    </w:p>
    <w:p>
      <w:pPr>
        <w:spacing w:beforeLines="20" w:afterLines="20"/>
        <w:ind w:firstLine="640" w:firstLineChars="200"/>
        <w:rPr>
          <w:rFonts w:asciiTheme="minorEastAsia" w:hAnsiTheme="minorEastAsia" w:eastAsiaTheme="minorEastAsia"/>
          <w:sz w:val="32"/>
          <w:szCs w:val="32"/>
        </w:rPr>
      </w:pPr>
      <w:r>
        <w:rPr>
          <w:rFonts w:hint="eastAsia" w:asciiTheme="minorEastAsia" w:hAnsiTheme="minorEastAsia" w:eastAsiaTheme="minorEastAsia"/>
          <w:sz w:val="32"/>
          <w:szCs w:val="32"/>
        </w:rPr>
        <w:t>点击确定，符合条件的参会人员将进入有效人员名单。</w:t>
      </w:r>
    </w:p>
    <w:p>
      <w:pPr>
        <w:spacing w:beforeLines="20" w:afterLines="20"/>
        <w:rPr>
          <w:rFonts w:asciiTheme="minorEastAsia" w:hAnsiTheme="minorEastAsia" w:eastAsiaTheme="minorEastAsia"/>
        </w:rPr>
      </w:pPr>
      <w:r>
        <w:drawing>
          <wp:inline distT="0" distB="0" distL="0" distR="0">
            <wp:extent cx="5274310" cy="1065530"/>
            <wp:effectExtent l="0" t="0" r="2540" b="1270"/>
            <wp:docPr id="9" name="图片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56"/>
                    <pic:cNvPicPr>
                      <a:picLocks noChangeAspect="1"/>
                    </pic:cNvPicPr>
                  </pic:nvPicPr>
                  <pic:blipFill>
                    <a:blip r:embed="rId24"/>
                    <a:stretch>
                      <a:fillRect/>
                    </a:stretch>
                  </pic:blipFill>
                  <pic:spPr>
                    <a:xfrm>
                      <a:off x="0" y="0"/>
                      <a:ext cx="5274310" cy="1065850"/>
                    </a:xfrm>
                    <a:prstGeom prst="rect">
                      <a:avLst/>
                    </a:prstGeom>
                  </pic:spPr>
                </pic:pic>
              </a:graphicData>
            </a:graphic>
          </wp:inline>
        </w:drawing>
      </w:r>
    </w:p>
    <w:p>
      <w:pPr>
        <w:spacing w:beforeLines="20" w:afterLines="20"/>
        <w:ind w:firstLine="640" w:firstLineChars="200"/>
        <w:rPr>
          <w:rFonts w:asciiTheme="minorEastAsia" w:hAnsiTheme="minorEastAsia" w:eastAsiaTheme="minorEastAsia"/>
          <w:sz w:val="32"/>
          <w:szCs w:val="32"/>
        </w:rPr>
      </w:pPr>
      <w:r>
        <w:rPr>
          <w:rFonts w:hint="eastAsia" w:asciiTheme="minorEastAsia" w:hAnsiTheme="minorEastAsia" w:eastAsiaTheme="minorEastAsia"/>
          <w:sz w:val="32"/>
          <w:szCs w:val="32"/>
        </w:rPr>
        <w:t>授分策略选择【任意课程考勤有效授予全部学分】，最终可选择【是否必须参与评价或通过考试】后，点击【筛选授分人员】，最后点击【授分】即可，如下图：</w:t>
      </w:r>
    </w:p>
    <w:p>
      <w:pPr>
        <w:spacing w:beforeLines="20" w:afterLines="20"/>
        <w:rPr>
          <w:rFonts w:asciiTheme="minorEastAsia" w:hAnsiTheme="minorEastAsia" w:eastAsiaTheme="minorEastAsia"/>
        </w:rPr>
      </w:pPr>
      <w:r>
        <w:drawing>
          <wp:inline distT="0" distB="0" distL="0" distR="0">
            <wp:extent cx="5274310" cy="2491105"/>
            <wp:effectExtent l="0" t="0" r="2540" b="4445"/>
            <wp:docPr id="10" name="图片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57"/>
                    <pic:cNvPicPr>
                      <a:picLocks noChangeAspect="1"/>
                    </pic:cNvPicPr>
                  </pic:nvPicPr>
                  <pic:blipFill>
                    <a:blip r:embed="rId25"/>
                    <a:stretch>
                      <a:fillRect/>
                    </a:stretch>
                  </pic:blipFill>
                  <pic:spPr>
                    <a:xfrm>
                      <a:off x="0" y="0"/>
                      <a:ext cx="5274310" cy="2491257"/>
                    </a:xfrm>
                    <a:prstGeom prst="rect">
                      <a:avLst/>
                    </a:prstGeom>
                  </pic:spPr>
                </pic:pic>
              </a:graphicData>
            </a:graphic>
          </wp:inline>
        </w:drawing>
      </w:r>
    </w:p>
    <w:p>
      <w:pPr>
        <w:autoSpaceDE w:val="0"/>
        <w:autoSpaceDN w:val="0"/>
        <w:adjustRightInd w:val="0"/>
        <w:spacing w:beforeLines="20" w:afterLines="20"/>
        <w:ind w:firstLine="643" w:firstLineChars="200"/>
        <w:jc w:val="left"/>
        <w:rPr>
          <w:rFonts w:ascii="楷体_GB2312" w:eastAsia="楷体_GB2312" w:hAnsiTheme="minorEastAsia"/>
          <w:b/>
          <w:bCs/>
          <w:sz w:val="32"/>
          <w:szCs w:val="32"/>
        </w:rPr>
      </w:pPr>
    </w:p>
    <w:p>
      <w:pPr>
        <w:widowControl w:val="0"/>
        <w:spacing w:beforeLines="20" w:afterLines="20" w:line="376" w:lineRule="auto"/>
        <w:outlineLvl w:val="1"/>
        <w:rPr>
          <w:rFonts w:ascii="楷体_GB2312" w:eastAsia="楷体_GB2312" w:hAnsiTheme="minorEastAsia"/>
          <w:b/>
          <w:bCs/>
          <w:sz w:val="32"/>
          <w:szCs w:val="32"/>
        </w:rPr>
      </w:pPr>
      <w:r>
        <w:rPr>
          <w:rFonts w:hint="eastAsia" w:ascii="楷体_GB2312" w:eastAsia="楷体_GB2312" w:hAnsiTheme="minorEastAsia"/>
          <w:b/>
          <w:bCs/>
          <w:sz w:val="32"/>
          <w:szCs w:val="32"/>
        </w:rPr>
        <w:t>（三）执行情况反馈</w:t>
      </w:r>
      <w:bookmarkEnd w:id="7"/>
    </w:p>
    <w:p>
      <w:pPr>
        <w:spacing w:beforeLines="20" w:afterLines="20"/>
        <w:ind w:firstLine="640" w:firstLineChars="200"/>
        <w:rPr>
          <w:rFonts w:hint="eastAsia" w:asciiTheme="minorEastAsia" w:hAnsiTheme="minorEastAsia" w:eastAsiaTheme="minorEastAsia"/>
          <w:sz w:val="32"/>
          <w:szCs w:val="32"/>
        </w:rPr>
      </w:pPr>
      <w:r>
        <w:rPr>
          <w:rFonts w:hint="eastAsia" w:asciiTheme="minorEastAsia" w:hAnsiTheme="minorEastAsia" w:eastAsiaTheme="minorEastAsia"/>
          <w:sz w:val="32"/>
          <w:szCs w:val="32"/>
        </w:rPr>
        <w:t>项目举办完毕</w:t>
      </w:r>
      <w:r>
        <w:rPr>
          <w:rFonts w:asciiTheme="minorEastAsia" w:hAnsiTheme="minorEastAsia" w:eastAsiaTheme="minorEastAsia"/>
          <w:sz w:val="32"/>
          <w:szCs w:val="32"/>
        </w:rPr>
        <w:t xml:space="preserve">7 </w:t>
      </w:r>
      <w:r>
        <w:rPr>
          <w:rFonts w:hint="eastAsia" w:asciiTheme="minorEastAsia" w:hAnsiTheme="minorEastAsia" w:eastAsiaTheme="minorEastAsia"/>
          <w:sz w:val="32"/>
          <w:szCs w:val="32"/>
        </w:rPr>
        <w:t>个工作日内，项目授分完成后，项目主办单位应在“市级项目申报系统”【执行情况反馈】模块，填写执行情况反馈，并上报至市级卫生行政管理部门。</w:t>
      </w:r>
    </w:p>
    <w:p>
      <w:pPr>
        <w:spacing w:beforeLines="20" w:afterLines="20"/>
        <w:ind w:firstLine="640" w:firstLineChars="200"/>
        <w:rPr>
          <w:rFonts w:hint="eastAsia" w:asciiTheme="minorEastAsia" w:hAnsiTheme="minorEastAsia" w:eastAsiaTheme="minorEastAsia"/>
          <w:sz w:val="32"/>
          <w:szCs w:val="32"/>
          <w:lang w:eastAsia="zh-CN"/>
        </w:rPr>
      </w:pPr>
      <w:r>
        <w:rPr>
          <w:rFonts w:hint="eastAsia" w:asciiTheme="minorEastAsia" w:hAnsiTheme="minorEastAsia" w:eastAsiaTheme="minorEastAsia"/>
          <w:sz w:val="32"/>
          <w:szCs w:val="32"/>
          <w:lang w:eastAsia="zh-CN"/>
        </w:rPr>
        <w:t>【线上会议具体填报要求详见《龙岩市卫生健康委员会关于疫情期间举办线上会议学分管理的补充通知》】</w:t>
      </w:r>
    </w:p>
    <w:p>
      <w:pPr>
        <w:spacing w:beforeLines="20" w:afterLines="20"/>
        <w:rPr>
          <w:rFonts w:asciiTheme="minorEastAsia" w:hAnsiTheme="minorEastAsia" w:eastAsiaTheme="minorEastAsia"/>
        </w:rPr>
      </w:pPr>
      <w:r>
        <w:drawing>
          <wp:inline distT="0" distB="0" distL="0" distR="0">
            <wp:extent cx="5274310" cy="1320165"/>
            <wp:effectExtent l="0" t="0" r="2540" b="0"/>
            <wp:docPr id="138" name="图片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图片 138"/>
                    <pic:cNvPicPr>
                      <a:picLocks noChangeAspect="1"/>
                    </pic:cNvPicPr>
                  </pic:nvPicPr>
                  <pic:blipFill>
                    <a:blip r:embed="rId26"/>
                    <a:stretch>
                      <a:fillRect/>
                    </a:stretch>
                  </pic:blipFill>
                  <pic:spPr>
                    <a:xfrm>
                      <a:off x="0" y="0"/>
                      <a:ext cx="5274310" cy="1320409"/>
                    </a:xfrm>
                    <a:prstGeom prst="rect">
                      <a:avLst/>
                    </a:prstGeom>
                  </pic:spPr>
                </pic:pic>
              </a:graphicData>
            </a:graphic>
          </wp:inline>
        </w:drawing>
      </w:r>
    </w:p>
    <w:p>
      <w:pPr>
        <w:spacing w:beforeLines="20" w:afterLines="20"/>
        <w:ind w:firstLine="640" w:firstLineChars="200"/>
        <w:rPr>
          <w:rFonts w:asciiTheme="minorEastAsia" w:hAnsiTheme="minorEastAsia" w:eastAsiaTheme="minorEastAsia"/>
          <w:sz w:val="32"/>
          <w:szCs w:val="32"/>
        </w:rPr>
      </w:pPr>
      <w:r>
        <w:rPr>
          <w:rFonts w:hint="eastAsia" w:asciiTheme="minorEastAsia" w:hAnsiTheme="minorEastAsia" w:eastAsiaTheme="minorEastAsia"/>
          <w:sz w:val="32"/>
          <w:szCs w:val="32"/>
        </w:rPr>
        <w:t>点击反馈管理，依次填写下列反馈项。</w:t>
      </w:r>
    </w:p>
    <w:p>
      <w:pPr>
        <w:spacing w:beforeLines="20" w:afterLines="20"/>
        <w:rPr>
          <w:rFonts w:asciiTheme="minorEastAsia" w:hAnsiTheme="minorEastAsia" w:eastAsiaTheme="minorEastAsia"/>
        </w:rPr>
      </w:pPr>
      <w:r>
        <w:drawing>
          <wp:inline distT="0" distB="0" distL="0" distR="0">
            <wp:extent cx="5274310" cy="2379345"/>
            <wp:effectExtent l="0" t="0" r="2540" b="1905"/>
            <wp:docPr id="139" name="图片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图片 139"/>
                    <pic:cNvPicPr>
                      <a:picLocks noChangeAspect="1"/>
                    </pic:cNvPicPr>
                  </pic:nvPicPr>
                  <pic:blipFill>
                    <a:blip r:embed="rId27"/>
                    <a:stretch>
                      <a:fillRect/>
                    </a:stretch>
                  </pic:blipFill>
                  <pic:spPr>
                    <a:xfrm>
                      <a:off x="0" y="0"/>
                      <a:ext cx="5274310" cy="2379544"/>
                    </a:xfrm>
                    <a:prstGeom prst="rect">
                      <a:avLst/>
                    </a:prstGeom>
                  </pic:spPr>
                </pic:pic>
              </a:graphicData>
            </a:graphic>
          </wp:inline>
        </w:drawing>
      </w:r>
    </w:p>
    <w:p>
      <w:pPr>
        <w:spacing w:beforeLines="20" w:afterLines="20"/>
        <w:rPr>
          <w:rFonts w:asciiTheme="minorEastAsia" w:hAnsiTheme="minorEastAsia" w:eastAsiaTheme="minorEastAsia"/>
        </w:rPr>
      </w:pPr>
      <w:r>
        <w:drawing>
          <wp:inline distT="0" distB="0" distL="0" distR="0">
            <wp:extent cx="5274310" cy="1427480"/>
            <wp:effectExtent l="0" t="0" r="2540" b="1270"/>
            <wp:docPr id="140" name="图片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图片 140"/>
                    <pic:cNvPicPr>
                      <a:picLocks noChangeAspect="1"/>
                    </pic:cNvPicPr>
                  </pic:nvPicPr>
                  <pic:blipFill>
                    <a:blip r:embed="rId28"/>
                    <a:stretch>
                      <a:fillRect/>
                    </a:stretch>
                  </pic:blipFill>
                  <pic:spPr>
                    <a:xfrm>
                      <a:off x="0" y="0"/>
                      <a:ext cx="5274310" cy="1427849"/>
                    </a:xfrm>
                    <a:prstGeom prst="rect">
                      <a:avLst/>
                    </a:prstGeom>
                  </pic:spPr>
                </pic:pic>
              </a:graphicData>
            </a:graphic>
          </wp:inline>
        </w:drawing>
      </w:r>
    </w:p>
    <w:p>
      <w:pPr>
        <w:spacing w:beforeLines="20" w:afterLines="20"/>
        <w:rPr>
          <w:rFonts w:asciiTheme="minorEastAsia" w:hAnsiTheme="minorEastAsia" w:eastAsiaTheme="minorEastAsia"/>
        </w:rPr>
      </w:pPr>
      <w:r>
        <w:drawing>
          <wp:inline distT="0" distB="0" distL="0" distR="0">
            <wp:extent cx="5274310" cy="1385570"/>
            <wp:effectExtent l="0" t="0" r="2540" b="5080"/>
            <wp:docPr id="141" name="图片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图片 141"/>
                    <pic:cNvPicPr>
                      <a:picLocks noChangeAspect="1"/>
                    </pic:cNvPicPr>
                  </pic:nvPicPr>
                  <pic:blipFill>
                    <a:blip r:embed="rId29"/>
                    <a:stretch>
                      <a:fillRect/>
                    </a:stretch>
                  </pic:blipFill>
                  <pic:spPr>
                    <a:xfrm>
                      <a:off x="0" y="0"/>
                      <a:ext cx="5274310" cy="1385727"/>
                    </a:xfrm>
                    <a:prstGeom prst="rect">
                      <a:avLst/>
                    </a:prstGeom>
                  </pic:spPr>
                </pic:pic>
              </a:graphicData>
            </a:graphic>
          </wp:inline>
        </w:drawing>
      </w:r>
    </w:p>
    <w:p>
      <w:pPr>
        <w:spacing w:beforeLines="20" w:afterLines="20"/>
        <w:rPr>
          <w:rFonts w:asciiTheme="minorEastAsia" w:hAnsiTheme="minorEastAsia" w:eastAsiaTheme="minorEastAsia"/>
        </w:rPr>
      </w:pPr>
      <w:r>
        <w:drawing>
          <wp:inline distT="0" distB="0" distL="0" distR="0">
            <wp:extent cx="5274310" cy="2195830"/>
            <wp:effectExtent l="0" t="0" r="2540" b="0"/>
            <wp:docPr id="142" name="图片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图片 142"/>
                    <pic:cNvPicPr>
                      <a:picLocks noChangeAspect="1"/>
                    </pic:cNvPicPr>
                  </pic:nvPicPr>
                  <pic:blipFill>
                    <a:blip r:embed="rId30"/>
                    <a:stretch>
                      <a:fillRect/>
                    </a:stretch>
                  </pic:blipFill>
                  <pic:spPr>
                    <a:xfrm>
                      <a:off x="0" y="0"/>
                      <a:ext cx="5274310" cy="2196408"/>
                    </a:xfrm>
                    <a:prstGeom prst="rect">
                      <a:avLst/>
                    </a:prstGeom>
                  </pic:spPr>
                </pic:pic>
              </a:graphicData>
            </a:graphic>
          </wp:inline>
        </w:drawing>
      </w:r>
    </w:p>
    <w:p>
      <w:pPr>
        <w:spacing w:beforeLines="20" w:afterLines="20"/>
        <w:rPr>
          <w:rFonts w:asciiTheme="minorEastAsia" w:hAnsiTheme="minorEastAsia" w:eastAsiaTheme="minorEastAsia"/>
        </w:rPr>
      </w:pPr>
      <w:r>
        <w:drawing>
          <wp:inline distT="0" distB="0" distL="0" distR="0">
            <wp:extent cx="5274310" cy="2254250"/>
            <wp:effectExtent l="0" t="0" r="2540" b="0"/>
            <wp:docPr id="143" name="图片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图片 143"/>
                    <pic:cNvPicPr>
                      <a:picLocks noChangeAspect="1"/>
                    </pic:cNvPicPr>
                  </pic:nvPicPr>
                  <pic:blipFill>
                    <a:blip r:embed="rId31"/>
                    <a:stretch>
                      <a:fillRect/>
                    </a:stretch>
                  </pic:blipFill>
                  <pic:spPr>
                    <a:xfrm>
                      <a:off x="0" y="0"/>
                      <a:ext cx="5274310" cy="2254401"/>
                    </a:xfrm>
                    <a:prstGeom prst="rect">
                      <a:avLst/>
                    </a:prstGeom>
                  </pic:spPr>
                </pic:pic>
              </a:graphicData>
            </a:graphic>
          </wp:inline>
        </w:drawing>
      </w:r>
    </w:p>
    <w:p>
      <w:pPr>
        <w:spacing w:beforeLines="20" w:afterLines="20"/>
        <w:rPr>
          <w:rFonts w:asciiTheme="minorEastAsia" w:hAnsiTheme="minorEastAsia" w:eastAsiaTheme="minorEastAsia"/>
        </w:rPr>
      </w:pPr>
      <w:r>
        <w:drawing>
          <wp:inline distT="0" distB="0" distL="0" distR="0">
            <wp:extent cx="5274310" cy="2803525"/>
            <wp:effectExtent l="0" t="0" r="2540" b="0"/>
            <wp:docPr id="144" name="图片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图片 144"/>
                    <pic:cNvPicPr>
                      <a:picLocks noChangeAspect="1"/>
                    </pic:cNvPicPr>
                  </pic:nvPicPr>
                  <pic:blipFill>
                    <a:blip r:embed="rId32"/>
                    <a:stretch>
                      <a:fillRect/>
                    </a:stretch>
                  </pic:blipFill>
                  <pic:spPr>
                    <a:xfrm>
                      <a:off x="0" y="0"/>
                      <a:ext cx="5274310" cy="2803809"/>
                    </a:xfrm>
                    <a:prstGeom prst="rect">
                      <a:avLst/>
                    </a:prstGeom>
                  </pic:spPr>
                </pic:pic>
              </a:graphicData>
            </a:graphic>
          </wp:inline>
        </w:drawing>
      </w:r>
    </w:p>
    <w:p>
      <w:pPr>
        <w:spacing w:beforeLines="20" w:afterLines="20"/>
        <w:ind w:firstLine="640" w:firstLineChars="200"/>
        <w:rPr>
          <w:rFonts w:asciiTheme="minorEastAsia" w:hAnsiTheme="minorEastAsia" w:eastAsiaTheme="minorEastAsia"/>
          <w:sz w:val="32"/>
          <w:szCs w:val="32"/>
        </w:rPr>
      </w:pPr>
      <w:r>
        <w:rPr>
          <w:rFonts w:hint="eastAsia" w:asciiTheme="minorEastAsia" w:hAnsiTheme="minorEastAsia" w:eastAsiaTheme="minorEastAsia"/>
          <w:sz w:val="32"/>
          <w:szCs w:val="32"/>
        </w:rPr>
        <w:t>所有反馈信息依次填写后，点击提交上报，待上级卫生行政管理部门审核通过后，学分方可计入达标内。（</w:t>
      </w:r>
      <w:r>
        <w:rPr>
          <w:rFonts w:hint="eastAsia" w:asciiTheme="minorEastAsia" w:hAnsiTheme="minorEastAsia" w:eastAsiaTheme="minorEastAsia"/>
          <w:color w:val="FF0000"/>
          <w:sz w:val="32"/>
          <w:szCs w:val="32"/>
          <w:u w:val="double"/>
        </w:rPr>
        <w:t>注意：反馈第4页是根据项目授分后人员名单，直接导过来的。如果自己添加的项目是无法做匹配和对接的</w:t>
      </w:r>
      <w:r>
        <w:rPr>
          <w:rFonts w:hint="eastAsia" w:asciiTheme="minorEastAsia" w:hAnsiTheme="minorEastAsia" w:eastAsiaTheme="minorEastAsia"/>
          <w:sz w:val="32"/>
          <w:szCs w:val="32"/>
        </w:rPr>
        <w:t>）</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方正小标宋简体">
    <w:panose1 w:val="03000509000000000000"/>
    <w:charset w:val="86"/>
    <w:family w:val="script"/>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9264010"/>
      <w:docPartObj>
        <w:docPartGallery w:val="autotext"/>
      </w:docPartObj>
    </w:sdtPr>
    <w:sdtContent>
      <w:p>
        <w:pPr>
          <w:pStyle w:val="4"/>
          <w:jc w:val="center"/>
        </w:pPr>
        <w:r>
          <w:fldChar w:fldCharType="begin"/>
        </w:r>
        <w:r>
          <w:instrText xml:space="preserve"> PAGE   \* MERGEFORMAT </w:instrText>
        </w:r>
        <w:r>
          <w:fldChar w:fldCharType="separate"/>
        </w:r>
        <w:r>
          <w:rPr>
            <w:lang w:val="zh-CN"/>
          </w:rPr>
          <w:t>1</w:t>
        </w:r>
        <w:r>
          <w:rPr>
            <w:lang w:val="zh-CN"/>
          </w:rPr>
          <w:fldChar w:fldCharType="end"/>
        </w:r>
      </w:p>
    </w:sdtContent>
  </w:sdt>
  <w:p>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D11FB8"/>
    <w:rsid w:val="00064A69"/>
    <w:rsid w:val="00093FDD"/>
    <w:rsid w:val="000A4363"/>
    <w:rsid w:val="000A5B97"/>
    <w:rsid w:val="000B4CCB"/>
    <w:rsid w:val="000D45DB"/>
    <w:rsid w:val="00134C62"/>
    <w:rsid w:val="001C2E4B"/>
    <w:rsid w:val="00282190"/>
    <w:rsid w:val="002A6024"/>
    <w:rsid w:val="002E4CB6"/>
    <w:rsid w:val="002F34BA"/>
    <w:rsid w:val="00362642"/>
    <w:rsid w:val="00395074"/>
    <w:rsid w:val="003A71C4"/>
    <w:rsid w:val="004B5EA0"/>
    <w:rsid w:val="004B74B0"/>
    <w:rsid w:val="004C2880"/>
    <w:rsid w:val="004E5AE9"/>
    <w:rsid w:val="0050235D"/>
    <w:rsid w:val="005A4491"/>
    <w:rsid w:val="005B0E3D"/>
    <w:rsid w:val="0064038C"/>
    <w:rsid w:val="006456E7"/>
    <w:rsid w:val="006B771C"/>
    <w:rsid w:val="006C589D"/>
    <w:rsid w:val="00732FB7"/>
    <w:rsid w:val="007637D7"/>
    <w:rsid w:val="007E05D3"/>
    <w:rsid w:val="007F3069"/>
    <w:rsid w:val="007F6B87"/>
    <w:rsid w:val="00850A96"/>
    <w:rsid w:val="00883420"/>
    <w:rsid w:val="008C15D6"/>
    <w:rsid w:val="00966BA8"/>
    <w:rsid w:val="009A6625"/>
    <w:rsid w:val="009C6F3C"/>
    <w:rsid w:val="009D335D"/>
    <w:rsid w:val="009E0237"/>
    <w:rsid w:val="00A078FF"/>
    <w:rsid w:val="00A106CA"/>
    <w:rsid w:val="00A30F36"/>
    <w:rsid w:val="00A72AD0"/>
    <w:rsid w:val="00A8028D"/>
    <w:rsid w:val="00A85DB9"/>
    <w:rsid w:val="00AD5F84"/>
    <w:rsid w:val="00AE4796"/>
    <w:rsid w:val="00AE7C12"/>
    <w:rsid w:val="00B55DB6"/>
    <w:rsid w:val="00B6071D"/>
    <w:rsid w:val="00B61CEE"/>
    <w:rsid w:val="00B76879"/>
    <w:rsid w:val="00B811A4"/>
    <w:rsid w:val="00BA3D57"/>
    <w:rsid w:val="00BC081A"/>
    <w:rsid w:val="00BF3B92"/>
    <w:rsid w:val="00C3326B"/>
    <w:rsid w:val="00C8425D"/>
    <w:rsid w:val="00CA0EB3"/>
    <w:rsid w:val="00CF31FA"/>
    <w:rsid w:val="00D11FB8"/>
    <w:rsid w:val="00D51BFB"/>
    <w:rsid w:val="00DA4206"/>
    <w:rsid w:val="00DC7328"/>
    <w:rsid w:val="00DE57A7"/>
    <w:rsid w:val="00DE7B35"/>
    <w:rsid w:val="00E519AF"/>
    <w:rsid w:val="00E54538"/>
    <w:rsid w:val="00EA1840"/>
    <w:rsid w:val="00F46A68"/>
    <w:rsid w:val="00F61728"/>
    <w:rsid w:val="00F8364E"/>
    <w:rsid w:val="00FC56B9"/>
    <w:rsid w:val="15006E10"/>
    <w:rsid w:val="1BEB2804"/>
    <w:rsid w:val="313B74A1"/>
    <w:rsid w:val="70055EA4"/>
    <w:rsid w:val="7D1112E0"/>
    <w:rsid w:val="7DC10287"/>
    <w:rsid w:val="7E251A0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ascii="Times New Roman" w:hAnsi="Times New Roman" w:eastAsia="仿宋_GB2312" w:cs="Times New Roman"/>
      <w:kern w:val="2"/>
      <w:sz w:val="28"/>
      <w:lang w:val="en-US" w:eastAsia="zh-CN" w:bidi="ar-SA"/>
    </w:rPr>
  </w:style>
  <w:style w:type="paragraph" w:styleId="2">
    <w:name w:val="heading 1"/>
    <w:basedOn w:val="1"/>
    <w:next w:val="1"/>
    <w:link w:val="15"/>
    <w:qFormat/>
    <w:uiPriority w:val="9"/>
    <w:pPr>
      <w:keepNext/>
      <w:keepLines/>
      <w:spacing w:before="340" w:after="330" w:line="578" w:lineRule="auto"/>
      <w:outlineLvl w:val="0"/>
    </w:pPr>
    <w:rPr>
      <w:b/>
      <w:bCs/>
      <w:kern w:val="44"/>
      <w:sz w:val="44"/>
      <w:szCs w:val="44"/>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Balloon Text"/>
    <w:basedOn w:val="1"/>
    <w:link w:val="14"/>
    <w:semiHidden/>
    <w:unhideWhenUsed/>
    <w:qFormat/>
    <w:uiPriority w:val="99"/>
    <w:rPr>
      <w:sz w:val="18"/>
      <w:szCs w:val="18"/>
    </w:rPr>
  </w:style>
  <w:style w:type="paragraph" w:styleId="4">
    <w:name w:val="footer"/>
    <w:basedOn w:val="1"/>
    <w:link w:val="13"/>
    <w:unhideWhenUsed/>
    <w:qFormat/>
    <w:uiPriority w:val="99"/>
    <w:pPr>
      <w:tabs>
        <w:tab w:val="center" w:pos="4153"/>
        <w:tab w:val="right" w:pos="8306"/>
      </w:tabs>
      <w:snapToGrid w:val="0"/>
      <w:jc w:val="left"/>
    </w:pPr>
    <w:rPr>
      <w:sz w:val="18"/>
      <w:szCs w:val="18"/>
    </w:rPr>
  </w:style>
  <w:style w:type="paragraph" w:styleId="5">
    <w:name w:val="header"/>
    <w:basedOn w:val="1"/>
    <w:link w:val="12"/>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toc 1"/>
    <w:basedOn w:val="1"/>
    <w:next w:val="1"/>
    <w:unhideWhenUsed/>
    <w:qFormat/>
    <w:uiPriority w:val="39"/>
  </w:style>
  <w:style w:type="paragraph" w:styleId="7">
    <w:name w:val="toc 2"/>
    <w:basedOn w:val="1"/>
    <w:next w:val="1"/>
    <w:unhideWhenUsed/>
    <w:qFormat/>
    <w:uiPriority w:val="39"/>
    <w:pPr>
      <w:ind w:left="420" w:leftChars="200"/>
    </w:pPr>
  </w:style>
  <w:style w:type="table" w:styleId="9">
    <w:name w:val="Table Grid"/>
    <w:basedOn w:val="8"/>
    <w:qFormat/>
    <w:uiPriority w:val="0"/>
    <w:rPr>
      <w:rFonts w:ascii="Calibri" w:hAnsi="Calibri" w:eastAsia="宋体" w:cs="Times New Roman"/>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11">
    <w:name w:val="Hyperlink"/>
    <w:basedOn w:val="10"/>
    <w:unhideWhenUsed/>
    <w:qFormat/>
    <w:uiPriority w:val="99"/>
    <w:rPr>
      <w:color w:val="0000FF" w:themeColor="hyperlink"/>
      <w:u w:val="single"/>
    </w:rPr>
  </w:style>
  <w:style w:type="character" w:customStyle="1" w:styleId="12">
    <w:name w:val="页眉 Char"/>
    <w:basedOn w:val="10"/>
    <w:link w:val="5"/>
    <w:qFormat/>
    <w:uiPriority w:val="99"/>
    <w:rPr>
      <w:sz w:val="18"/>
      <w:szCs w:val="18"/>
    </w:rPr>
  </w:style>
  <w:style w:type="character" w:customStyle="1" w:styleId="13">
    <w:name w:val="页脚 Char"/>
    <w:basedOn w:val="10"/>
    <w:link w:val="4"/>
    <w:qFormat/>
    <w:uiPriority w:val="99"/>
    <w:rPr>
      <w:sz w:val="18"/>
      <w:szCs w:val="18"/>
    </w:rPr>
  </w:style>
  <w:style w:type="character" w:customStyle="1" w:styleId="14">
    <w:name w:val="批注框文本 Char"/>
    <w:basedOn w:val="10"/>
    <w:link w:val="3"/>
    <w:semiHidden/>
    <w:qFormat/>
    <w:uiPriority w:val="99"/>
    <w:rPr>
      <w:rFonts w:ascii="Times New Roman" w:hAnsi="Times New Roman" w:eastAsia="仿宋_GB2312" w:cs="Times New Roman"/>
      <w:sz w:val="18"/>
      <w:szCs w:val="18"/>
    </w:rPr>
  </w:style>
  <w:style w:type="character" w:customStyle="1" w:styleId="15">
    <w:name w:val="标题 1 Char"/>
    <w:basedOn w:val="10"/>
    <w:link w:val="2"/>
    <w:qFormat/>
    <w:uiPriority w:val="9"/>
    <w:rPr>
      <w:rFonts w:ascii="Times New Roman" w:hAnsi="Times New Roman" w:eastAsia="仿宋_GB2312" w:cs="Times New Roman"/>
      <w:b/>
      <w:bCs/>
      <w:kern w:val="44"/>
      <w:sz w:val="44"/>
      <w:szCs w:val="44"/>
    </w:rPr>
  </w:style>
  <w:style w:type="paragraph" w:customStyle="1" w:styleId="16">
    <w:name w:val="TOC 标题1"/>
    <w:basedOn w:val="2"/>
    <w:next w:val="1"/>
    <w:semiHidden/>
    <w:unhideWhenUsed/>
    <w:qFormat/>
    <w:uiPriority w:val="39"/>
    <w:pPr>
      <w:spacing w:before="480" w:after="0" w:line="276" w:lineRule="auto"/>
      <w:jc w:val="left"/>
      <w:outlineLvl w:val="9"/>
    </w:pPr>
    <w:rPr>
      <w:rFonts w:asciiTheme="majorHAnsi" w:hAnsiTheme="majorHAnsi" w:eastAsiaTheme="majorEastAsia" w:cstheme="majorBidi"/>
      <w:color w:val="366091" w:themeColor="accent1" w:themeShade="BF"/>
      <w:kern w:val="0"/>
      <w:sz w:val="28"/>
      <w:szCs w:val="28"/>
    </w:rPr>
  </w:style>
  <w:style w:type="paragraph" w:styleId="17">
    <w:name w:val="List Paragraph"/>
    <w:basedOn w:val="1"/>
    <w:unhideWhenUsed/>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4" Type="http://schemas.openxmlformats.org/officeDocument/2006/relationships/fontTable" Target="fontTable.xml"/><Relationship Id="rId33" Type="http://schemas.openxmlformats.org/officeDocument/2006/relationships/customXml" Target="../customXml/item1.xml"/><Relationship Id="rId32" Type="http://schemas.openxmlformats.org/officeDocument/2006/relationships/image" Target="media/image28.png"/><Relationship Id="rId31" Type="http://schemas.openxmlformats.org/officeDocument/2006/relationships/image" Target="media/image27.png"/><Relationship Id="rId30" Type="http://schemas.openxmlformats.org/officeDocument/2006/relationships/image" Target="media/image26.png"/><Relationship Id="rId3" Type="http://schemas.openxmlformats.org/officeDocument/2006/relationships/footer" Target="footer1.xml"/><Relationship Id="rId29" Type="http://schemas.openxmlformats.org/officeDocument/2006/relationships/image" Target="media/image25.png"/><Relationship Id="rId28" Type="http://schemas.openxmlformats.org/officeDocument/2006/relationships/image" Target="media/image24.png"/><Relationship Id="rId27" Type="http://schemas.openxmlformats.org/officeDocument/2006/relationships/image" Target="media/image23.png"/><Relationship Id="rId26" Type="http://schemas.openxmlformats.org/officeDocument/2006/relationships/image" Target="media/image22.png"/><Relationship Id="rId25" Type="http://schemas.openxmlformats.org/officeDocument/2006/relationships/image" Target="media/image21.png"/><Relationship Id="rId24" Type="http://schemas.openxmlformats.org/officeDocument/2006/relationships/image" Target="media/image20.png"/><Relationship Id="rId23" Type="http://schemas.openxmlformats.org/officeDocument/2006/relationships/image" Target="media/image19.png"/><Relationship Id="rId22" Type="http://schemas.openxmlformats.org/officeDocument/2006/relationships/image" Target="media/image18.png"/><Relationship Id="rId21" Type="http://schemas.openxmlformats.org/officeDocument/2006/relationships/image" Target="media/image17.png"/><Relationship Id="rId20" Type="http://schemas.openxmlformats.org/officeDocument/2006/relationships/image" Target="media/image16.png"/><Relationship Id="rId2" Type="http://schemas.openxmlformats.org/officeDocument/2006/relationships/settings" Target="settings.xml"/><Relationship Id="rId19" Type="http://schemas.openxmlformats.org/officeDocument/2006/relationships/image" Target="media/image15.png"/><Relationship Id="rId18" Type="http://schemas.openxmlformats.org/officeDocument/2006/relationships/image" Target="media/image14.jpeg"/><Relationship Id="rId17" Type="http://schemas.openxmlformats.org/officeDocument/2006/relationships/image" Target="media/image13.jpeg"/><Relationship Id="rId16" Type="http://schemas.openxmlformats.org/officeDocument/2006/relationships/image" Target="media/image12.jpeg"/><Relationship Id="rId15" Type="http://schemas.openxmlformats.org/officeDocument/2006/relationships/image" Target="media/image11.jpeg"/><Relationship Id="rId14" Type="http://schemas.openxmlformats.org/officeDocument/2006/relationships/image" Target="media/image10.png"/><Relationship Id="rId13" Type="http://schemas.openxmlformats.org/officeDocument/2006/relationships/image" Target="media/image9.png"/><Relationship Id="rId12" Type="http://schemas.openxmlformats.org/officeDocument/2006/relationships/image" Target="media/image8.png"/><Relationship Id="rId11" Type="http://schemas.openxmlformats.org/officeDocument/2006/relationships/image" Target="media/image7.png"/><Relationship Id="rId10" Type="http://schemas.openxmlformats.org/officeDocument/2006/relationships/image" Target="media/image6.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631925-DFE1-462E-ABB4-E2E94AA06F30}">
  <ds:schemaRefs/>
</ds:datastoreItem>
</file>

<file path=docProps/app.xml><?xml version="1.0" encoding="utf-8"?>
<Properties xmlns="http://schemas.openxmlformats.org/officeDocument/2006/extended-properties" xmlns:vt="http://schemas.openxmlformats.org/officeDocument/2006/docPropsVTypes">
  <Template>Normal.dotm</Template>
  <Company>Lenovo</Company>
  <Pages>12</Pages>
  <Words>1710</Words>
  <Characters>1755</Characters>
  <Lines>12</Lines>
  <Paragraphs>3</Paragraphs>
  <TotalTime>105</TotalTime>
  <ScaleCrop>false</ScaleCrop>
  <LinksUpToDate>false</LinksUpToDate>
  <CharactersWithSpaces>1761</CharactersWithSpaces>
  <Application>WPS Office_11.1.0.11566_F1E327BC-269C-435d-A152-05C5408002CA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2018-12-20T07:27:00Z</dcterms:created>
  <dc:creator>wanglei</dc:creator>
  <cp:lastModifiedBy>Administrator</cp:lastModifiedBy>
  <cp:lastPrinted>2021-04-12T08:40:00Z</cp:lastPrinted>
  <dcterms:modified xsi:type="dcterms:W3CDTF">2022-04-11T02:08:10Z</dcterms:modified>
  <cp:revision>58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2052-11.1.0.11566</vt:lpwstr>
  </property>
  <property fmtid="{D5CDD505-2E9C-101B-9397-08002B2CF9AE}" pid="3" name="ICV">
    <vt:lpwstr>49CB06CCADBB4A0099DFA0BD6468F005</vt:lpwstr>
  </property>
</Properties>
</file>