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9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"/>
        <w:gridCol w:w="1593"/>
        <w:gridCol w:w="675"/>
        <w:gridCol w:w="567"/>
        <w:gridCol w:w="850"/>
        <w:gridCol w:w="657"/>
        <w:gridCol w:w="720"/>
        <w:gridCol w:w="690"/>
        <w:gridCol w:w="900"/>
      </w:tblGrid>
      <w:tr w:rsidR="00E44924" w:rsidRPr="00E44924" w:rsidTr="00E44924">
        <w:trPr>
          <w:trHeight w:val="930"/>
          <w:jc w:val="center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5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招聘单位</w:t>
            </w:r>
          </w:p>
        </w:tc>
        <w:tc>
          <w:tcPr>
            <w:tcW w:w="6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岗位</w:t>
            </w: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人数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年龄</w:t>
            </w:r>
          </w:p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要求</w:t>
            </w:r>
          </w:p>
        </w:tc>
        <w:tc>
          <w:tcPr>
            <w:tcW w:w="6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学历</w:t>
            </w:r>
          </w:p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要求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黑体" w:eastAsia="黑体" w:hAnsi="宋体" w:cs="宋体" w:hint="eastAsia"/>
                <w:color w:val="000000"/>
              </w:rPr>
              <w:t>学位</w:t>
            </w:r>
          </w:p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黑体" w:eastAsia="黑体" w:hAnsi="宋体" w:cs="宋体" w:hint="eastAsia"/>
                <w:color w:val="000000"/>
              </w:rPr>
              <w:t>要求</w:t>
            </w:r>
          </w:p>
        </w:tc>
        <w:tc>
          <w:tcPr>
            <w:tcW w:w="6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专业要求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其它</w:t>
            </w:r>
          </w:p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 w:line="300" w:lineRule="exact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仿宋" w:eastAsia="仿宋" w:hAnsi="仿宋" w:cs="仿宋_GB2312" w:hint="eastAsia"/>
                <w:b/>
                <w:bCs/>
                <w:sz w:val="24"/>
                <w:szCs w:val="24"/>
              </w:rPr>
              <w:t>要求</w:t>
            </w:r>
          </w:p>
        </w:tc>
      </w:tr>
      <w:tr w:rsidR="00E44924" w:rsidRPr="00E44924" w:rsidTr="00E44924">
        <w:trPr>
          <w:trHeight w:val="1287"/>
          <w:jc w:val="center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山西省针灸研究所（山西中医药大学附属针灸推拿医院、山西省针灸医院）</w:t>
            </w:r>
          </w:p>
        </w:tc>
        <w:tc>
          <w:tcPr>
            <w:tcW w:w="6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针灸科医师1</w:t>
            </w: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40周岁及以下</w:t>
            </w:r>
          </w:p>
        </w:tc>
        <w:tc>
          <w:tcPr>
            <w:tcW w:w="6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全日制博士研究生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博士</w:t>
            </w:r>
          </w:p>
        </w:tc>
        <w:tc>
          <w:tcPr>
            <w:tcW w:w="6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针灸推拿学专业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1.具备执业医师资格</w:t>
            </w:r>
          </w:p>
        </w:tc>
      </w:tr>
      <w:tr w:rsidR="00E44924" w:rsidRPr="00E44924" w:rsidTr="00E44924">
        <w:trPr>
          <w:trHeight w:val="1287"/>
          <w:jc w:val="center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山西省针灸研究所（山西中医药大学附属针灸推拿医院、山西省针灸医院）</w:t>
            </w:r>
          </w:p>
        </w:tc>
        <w:tc>
          <w:tcPr>
            <w:tcW w:w="6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针灸科医师2</w:t>
            </w: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40周岁及以下</w:t>
            </w:r>
          </w:p>
        </w:tc>
        <w:tc>
          <w:tcPr>
            <w:tcW w:w="6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全日制博士研究生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博士</w:t>
            </w:r>
          </w:p>
        </w:tc>
        <w:tc>
          <w:tcPr>
            <w:tcW w:w="6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中医内科学</w:t>
            </w: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br/>
              <w:t>（脑病方向）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4924" w:rsidRPr="00E44924" w:rsidRDefault="00E44924" w:rsidP="00E44924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44924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1.具备执业医师资格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E44924"/>
    <w:rsid w:val="00004C69"/>
    <w:rsid w:val="00323B43"/>
    <w:rsid w:val="003D37D8"/>
    <w:rsid w:val="004358AB"/>
    <w:rsid w:val="0064020C"/>
    <w:rsid w:val="008B7726"/>
    <w:rsid w:val="00E44924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character" w:styleId="a4">
    <w:name w:val="Strong"/>
    <w:basedOn w:val="a0"/>
    <w:uiPriority w:val="22"/>
    <w:qFormat/>
    <w:rsid w:val="00E449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2020-04-03T10:07:00Z</dcterms:created>
  <dcterms:modified xsi:type="dcterms:W3CDTF">2020-04-03T10:10:00Z</dcterms:modified>
</cp:coreProperties>
</file>