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982CDF">
      <w:pPr>
        <w:spacing w:line="576" w:lineRule="exact"/>
        <w:jc w:val="left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附件2</w:t>
      </w:r>
    </w:p>
    <w:p w14:paraId="3053D4F7">
      <w:pPr>
        <w:spacing w:line="540" w:lineRule="exact"/>
        <w:jc w:val="center"/>
        <w:rPr>
          <w:rFonts w:hint="default" w:ascii="Times New Roman" w:hAnsi="Times New Roman" w:eastAsia="方正小标宋简体" w:cs="Times New Roman"/>
          <w:color w:val="000000"/>
          <w:sz w:val="36"/>
          <w:szCs w:val="36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000000"/>
          <w:sz w:val="36"/>
          <w:szCs w:val="36"/>
        </w:rPr>
        <w:t>各报名点所在地人事考试机构咨询电话</w:t>
      </w:r>
      <w:bookmarkEnd w:id="0"/>
    </w:p>
    <w:tbl>
      <w:tblPr>
        <w:tblStyle w:val="3"/>
        <w:tblpPr w:leftFromText="180" w:rightFromText="180" w:vertAnchor="text" w:horzAnchor="page" w:tblpX="1086" w:tblpY="496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2901"/>
        <w:gridCol w:w="4087"/>
        <w:gridCol w:w="1716"/>
      </w:tblGrid>
      <w:tr w14:paraId="6215E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2CEB09E7">
            <w:pPr>
              <w:shd w:val="clear" w:color="auto" w:fill="auto"/>
              <w:spacing w:line="340" w:lineRule="exact"/>
              <w:jc w:val="center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</w:rPr>
              <w:t>报名点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2DE80073">
            <w:pPr>
              <w:shd w:val="clear" w:color="auto" w:fill="auto"/>
              <w:spacing w:line="340" w:lineRule="exact"/>
              <w:jc w:val="center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</w:rPr>
              <w:t>单位名称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38BA9985">
            <w:pPr>
              <w:shd w:val="clear" w:color="auto" w:fill="auto"/>
              <w:spacing w:line="340" w:lineRule="exact"/>
              <w:jc w:val="center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</w:rPr>
              <w:t>地址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225FA0F4">
            <w:pPr>
              <w:shd w:val="clear" w:color="auto" w:fill="auto"/>
              <w:spacing w:line="340" w:lineRule="exact"/>
              <w:jc w:val="center"/>
              <w:rPr>
                <w:rFonts w:hint="default" w:ascii="Times New Roman" w:hAnsi="Times New Roman" w:eastAsia="黑体" w:cs="Times New Roman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</w:rPr>
              <w:t>咨询电话</w:t>
            </w:r>
          </w:p>
        </w:tc>
      </w:tr>
      <w:tr w14:paraId="60187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550C4112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省直属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651F475B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四川省人事人才考试</w:t>
            </w:r>
          </w:p>
          <w:p w14:paraId="5E1EECE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测评基地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2EDE807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四川省成都市成华区双林路</w:t>
            </w:r>
          </w:p>
          <w:p w14:paraId="4D9635D3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346号4楼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29479D7F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028-60662620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028-86740101</w:t>
            </w:r>
          </w:p>
        </w:tc>
      </w:tr>
      <w:tr w14:paraId="75F1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631E807C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成都市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18A8FE3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成都市人事考试中心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3F84C1BE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成都市青羊区清江东路118号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44273EA8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028-61802812</w:t>
            </w:r>
          </w:p>
        </w:tc>
      </w:tr>
      <w:tr w14:paraId="607BF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4001B7C0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自贡市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33A2CBE5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自贡市人事考试评价中心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649A220A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自贡市自流井区交通路39号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5C739C7A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0813-2309549</w:t>
            </w:r>
          </w:p>
        </w:tc>
      </w:tr>
      <w:tr w14:paraId="38B76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6B662721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攀枝花市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5A555B6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攀枝花市人事考试中心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2D973612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攀枝花市东区三线大道北段10号附1号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17B6F649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0812-3325008</w:t>
            </w:r>
          </w:p>
        </w:tc>
      </w:tr>
      <w:tr w14:paraId="1A8E3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1F26A802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泸州市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552B5DF7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7"/>
                <w:kern w:val="0"/>
                <w:sz w:val="24"/>
                <w:szCs w:val="24"/>
                <w:lang w:val="en-US" w:eastAsia="zh-CN"/>
              </w:rPr>
              <w:t>泸州市人力资源综合服务中心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18C04EA6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泸州市龙马潭区龙马大道一段70号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2A0A1452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0830-2739862</w:t>
            </w:r>
          </w:p>
        </w:tc>
      </w:tr>
      <w:tr w14:paraId="06207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4280AC4A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德阳市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4E4B0B64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德阳市人事考试中心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134B080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德阳市岷江东路126号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540F4B72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0838-2222498</w:t>
            </w:r>
          </w:p>
        </w:tc>
      </w:tr>
      <w:tr w14:paraId="6548B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2F4BAAC5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绵阳市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4D88962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绵阳市人事考试中心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516B895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绵阳市涪城区南河路26号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17CC5021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0816-2264825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0816-2264961</w:t>
            </w:r>
          </w:p>
        </w:tc>
      </w:tr>
      <w:tr w14:paraId="0A36E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11606F18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广元市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0E9C59B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广元市人事考试中心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694BB384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广元市利州东路一段681号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7977D03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0839-3308105</w:t>
            </w:r>
          </w:p>
        </w:tc>
      </w:tr>
      <w:tr w14:paraId="17423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733B18A4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遂宁市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056D3C1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遂宁市人事考试中心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68E722BA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遂宁市船山区遂州中路682号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6B86C841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0825-5866016</w:t>
            </w:r>
          </w:p>
        </w:tc>
      </w:tr>
      <w:tr w14:paraId="3F7E4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0F0E7071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内江市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77CE20AA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内江市公务员考试测评中心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4E14DC7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内江市市中区翔龙山报社路133号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47EA054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0832-8119807</w:t>
            </w:r>
          </w:p>
        </w:tc>
      </w:tr>
      <w:tr w14:paraId="22BB8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397F0BF6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乐山市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425B78D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乐山市人事考试中心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0B0FDBA4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乐山市市中区团山街555号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DBA8878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0833-2431510</w:t>
            </w:r>
          </w:p>
        </w:tc>
      </w:tr>
      <w:tr w14:paraId="79C36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60AC8D2D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南充市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2810F67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南充市人事考试中心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67A84C9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南充市玉带中路二段111号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5130D13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0817-2810427</w:t>
            </w:r>
          </w:p>
        </w:tc>
      </w:tr>
      <w:tr w14:paraId="7B035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72668FA8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达州市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7BE31FC4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达州市人事考试中心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37E2A0DB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达州市达川区绥定大道一段60号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2433382A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0818-2123499</w:t>
            </w:r>
          </w:p>
        </w:tc>
      </w:tr>
      <w:tr w14:paraId="3D172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55377B84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巴中市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125EADEE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巴中市人事考试中心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73655C18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巴中市江北滨河路中段88号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2F4B772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0827-5261628</w:t>
            </w:r>
          </w:p>
        </w:tc>
      </w:tr>
      <w:tr w14:paraId="094CE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40483186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广安市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53897A9F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广安市考试指导中心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4044625D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广安市广安区步云街29号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5C4DBBD6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0826-2399920</w:t>
            </w:r>
          </w:p>
        </w:tc>
      </w:tr>
      <w:tr w14:paraId="40814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26723711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宜宾市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7B08EE2F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宜宾市人事考试中心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1D1BB669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宜宾市翠屏区大碑巷37号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23300B3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0831-8247733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0831-8247722</w:t>
            </w:r>
          </w:p>
        </w:tc>
      </w:tr>
      <w:tr w14:paraId="21963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49A8D17E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雅安市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0892AC8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雅安市人事考试中心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573B06AC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雅安市雨城区先锋路30号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5FFF98D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0835-2232251</w:t>
            </w:r>
          </w:p>
        </w:tc>
      </w:tr>
      <w:tr w14:paraId="20876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111DF65B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阿坝州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6F972AD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阿坝州人事考试中心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380AB357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阿坝州马尔康市马尔康镇南木达街1号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0FE11561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0837-2825253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0837-2827168</w:t>
            </w:r>
          </w:p>
        </w:tc>
      </w:tr>
      <w:tr w14:paraId="0FE78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35886D20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甘孜州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532A6A23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甘孜州人事考试中心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39E10E68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甘孜州康定市木雅路一段308号1004室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058B8BE7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0836-2835281</w:t>
            </w:r>
          </w:p>
        </w:tc>
      </w:tr>
      <w:tr w14:paraId="30342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2521B997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凉山州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/>
            <w:vAlign w:val="center"/>
          </w:tcPr>
          <w:p w14:paraId="318E5320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凉山州人事考试中心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/>
            <w:vAlign w:val="center"/>
          </w:tcPr>
          <w:p w14:paraId="7D42299E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kern w:val="0"/>
                <w:sz w:val="24"/>
                <w:szCs w:val="24"/>
                <w:lang w:val="en-US" w:eastAsia="zh-CN"/>
              </w:rPr>
              <w:t>凉山州西昌市正义路109号2楼202室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/>
            <w:vAlign w:val="center"/>
          </w:tcPr>
          <w:p w14:paraId="3C23E63F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0834-2193262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0834-2194699</w:t>
            </w:r>
          </w:p>
        </w:tc>
      </w:tr>
      <w:tr w14:paraId="221E0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26ED2D22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眉山市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 w:val="0"/>
            <w:vAlign w:val="center"/>
          </w:tcPr>
          <w:p w14:paraId="54F70A28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眉山市人事考试中心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 w:val="0"/>
            <w:vAlign w:val="center"/>
          </w:tcPr>
          <w:p w14:paraId="1AE72BF3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眉山市东坡区学士街268号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 w:val="0"/>
            <w:vAlign w:val="center"/>
          </w:tcPr>
          <w:p w14:paraId="560C6869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028-38197202</w:t>
            </w:r>
          </w:p>
        </w:tc>
      </w:tr>
      <w:tr w14:paraId="05E98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</w:trPr>
        <w:tc>
          <w:tcPr>
            <w:tcW w:w="1250" w:type="dxa"/>
            <w:tcBorders>
              <w:tl2br w:val="nil"/>
              <w:tr2bl w:val="nil"/>
            </w:tcBorders>
            <w:noWrap/>
            <w:vAlign w:val="center"/>
          </w:tcPr>
          <w:p w14:paraId="339036D2">
            <w:pPr>
              <w:widowControl/>
              <w:shd w:val="clear" w:color="auto" w:fill="auto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资阳市</w:t>
            </w:r>
          </w:p>
        </w:tc>
        <w:tc>
          <w:tcPr>
            <w:tcW w:w="2901" w:type="dxa"/>
            <w:tcBorders>
              <w:tl2br w:val="nil"/>
              <w:tr2bl w:val="nil"/>
            </w:tcBorders>
            <w:noWrap w:val="0"/>
            <w:vAlign w:val="center"/>
          </w:tcPr>
          <w:p w14:paraId="20F7B6FB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资阳市人才评价服务中心</w:t>
            </w:r>
          </w:p>
        </w:tc>
        <w:tc>
          <w:tcPr>
            <w:tcW w:w="4087" w:type="dxa"/>
            <w:tcBorders>
              <w:tl2br w:val="nil"/>
              <w:tr2bl w:val="nil"/>
            </w:tcBorders>
            <w:noWrap w:val="0"/>
            <w:vAlign w:val="center"/>
          </w:tcPr>
          <w:p w14:paraId="10AF2CC6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资阳市雁江区幸福大道三段10号</w:t>
            </w:r>
          </w:p>
          <w:p w14:paraId="08C975E2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资阳市民服务中心</w:t>
            </w:r>
          </w:p>
        </w:tc>
        <w:tc>
          <w:tcPr>
            <w:tcW w:w="1716" w:type="dxa"/>
            <w:tcBorders>
              <w:tl2br w:val="nil"/>
              <w:tr2bl w:val="nil"/>
            </w:tcBorders>
            <w:noWrap w:val="0"/>
            <w:vAlign w:val="center"/>
          </w:tcPr>
          <w:p w14:paraId="0DCF296E">
            <w:pPr>
              <w:widowControl/>
              <w:shd w:val="clear" w:color="auto" w:fill="auto"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  <w:lang w:val="en-US" w:eastAsia="zh-CN"/>
              </w:rPr>
              <w:t>028-26110985</w:t>
            </w:r>
          </w:p>
        </w:tc>
      </w:tr>
    </w:tbl>
    <w:p w14:paraId="6977D91B">
      <w:pPr>
        <w:pStyle w:val="2"/>
        <w:rPr>
          <w:rFonts w:hint="default" w:ascii="Times New Roman" w:hAnsi="Times New Roman" w:cs="Times New Roman"/>
        </w:rPr>
      </w:pPr>
    </w:p>
    <w:p w14:paraId="05C70FD5">
      <w:r>
        <w:rPr>
          <w:rFonts w:hint="default" w:ascii="Times New Roman" w:hAnsi="Times New Roman" w:eastAsia="仿宋_GB2312" w:cs="Times New Roman"/>
          <w:sz w:val="28"/>
          <w:szCs w:val="28"/>
          <w:lang w:bidi="ar"/>
        </w:rPr>
        <w:t>注：请在工作时间咨询。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1F24E4"/>
    <w:rsid w:val="311F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240" w:lineRule="atLeast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2026-03-02T06:36:00Z</dcterms:created>
  <dc:creator>杨小萱</dc:creator>
  <cp:lastModifiedBy>杨小萱</cp:lastModifiedBy>
  <dcterms:modified xsi:type="dcterms:W3CDTF">2026-03-02T06:36:44Z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0632F0D6064C48C8B7EEBC8B25BC1490_11</vt:lpwstr>
  </property>
  <property fmtid="{D5CDD505-2E9C-101B-9397-08002B2CF9AE}" pid="4" name="KSOTemplateDocerSaveRecord">
    <vt:lpwstr>eyJoZGlkIjoiZjBkZjQ5N2YyOWM3OGQzMTQ4M2NjODQzMDExNzAzNDAiLCJ1c2VySWQiOiI4MDYxMzkwNzAifQ==</vt:lpwstr>
  </property>
</Properties>
</file>