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C76DA7">
      <w:pPr>
        <w:widowControl/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bidi="ar-SA"/>
        </w:rPr>
      </w:pP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lang w:bidi="ar-SA"/>
        </w:rPr>
        <w:t>附件3</w:t>
      </w:r>
    </w:p>
    <w:p w14:paraId="064B2164">
      <w:pPr>
        <w:pStyle w:val="3"/>
        <w:rPr>
          <w:rFonts w:hint="default" w:ascii="Times New Roman" w:hAnsi="Times New Roman" w:cs="Times New Roman"/>
        </w:rPr>
      </w:pPr>
    </w:p>
    <w:p w14:paraId="245F921A">
      <w:pPr>
        <w:spacing w:line="560" w:lineRule="exact"/>
        <w:jc w:val="center"/>
        <w:rPr>
          <w:rFonts w:hint="default" w:ascii="Times New Roman" w:hAnsi="Times New Roman" w:eastAsia="方正小标宋简体" w:cs="Times New Roman"/>
          <w:sz w:val="36"/>
          <w:szCs w:val="36"/>
        </w:rPr>
      </w:pPr>
      <w:bookmarkStart w:id="0" w:name="_GoBack"/>
      <w:r>
        <w:rPr>
          <w:rFonts w:hint="default" w:ascii="Times New Roman" w:hAnsi="Times New Roman" w:eastAsia="方正小标宋简体" w:cs="Times New Roman"/>
          <w:sz w:val="36"/>
          <w:szCs w:val="36"/>
        </w:rPr>
        <w:t>电子发票打印流程</w:t>
      </w:r>
    </w:p>
    <w:bookmarkEnd w:id="0"/>
    <w:p w14:paraId="4252E2D9">
      <w:pPr>
        <w:pStyle w:val="3"/>
        <w:rPr>
          <w:rFonts w:hint="default" w:ascii="Times New Roman" w:hAnsi="Times New Roman" w:cs="Times New Roman"/>
        </w:rPr>
      </w:pPr>
    </w:p>
    <w:p w14:paraId="7D0E474B">
      <w:pPr>
        <w:spacing w:line="560" w:lineRule="exact"/>
        <w:ind w:firstLine="622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电子发票打印流程如下：</w:t>
      </w:r>
    </w:p>
    <w:p w14:paraId="465043EA">
      <w:pPr>
        <w:ind w:firstLine="622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1. 登录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</w:rPr>
        <w:t>四川省人力资源和社会保障厅官网（rst.sc.gov.cn）“人事考试”专栏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，点击“电子发票”。</w:t>
      </w:r>
    </w:p>
    <w:p w14:paraId="0FF71D23">
      <w:pPr>
        <w:pStyle w:val="7"/>
        <w:spacing w:line="560" w:lineRule="exact"/>
        <w:ind w:firstLine="0" w:firstLineChars="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drawing>
          <wp:inline distT="0" distB="0" distL="114300" distR="114300">
            <wp:extent cx="5609590" cy="320675"/>
            <wp:effectExtent l="0" t="0" r="10160" b="3175"/>
            <wp:docPr id="4" name="图片 1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3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09590" cy="32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F6B0E">
      <w:pPr>
        <w:spacing w:line="560" w:lineRule="exact"/>
        <w:ind w:firstLine="622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2. 进行身份验证。</w:t>
      </w:r>
    </w:p>
    <w:p w14:paraId="47826D08">
      <w:pPr>
        <w:spacing w:line="560" w:lineRule="exact"/>
        <w:ind w:firstLine="622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1207135</wp:posOffset>
            </wp:positionH>
            <wp:positionV relativeFrom="paragraph">
              <wp:posOffset>67945</wp:posOffset>
            </wp:positionV>
            <wp:extent cx="3269615" cy="1383665"/>
            <wp:effectExtent l="0" t="0" r="6985" b="6985"/>
            <wp:wrapTopAndBottom/>
            <wp:docPr id="2" name="图片 1" descr="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0.png"/>
                    <pic:cNvPicPr>
                      <a:picLocks noChangeAspect="1"/>
                    </pic:cNvPicPr>
                  </pic:nvPicPr>
                  <pic:blipFill>
                    <a:blip r:embed="rId9"/>
                    <a:srcRect l="8231" t="11243" r="8292" b="18054"/>
                    <a:stretch>
                      <a:fillRect/>
                    </a:stretch>
                  </pic:blipFill>
                  <pic:spPr>
                    <a:xfrm>
                      <a:off x="0" y="0"/>
                      <a:ext cx="3269615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仿宋_GB2312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405765</wp:posOffset>
            </wp:positionH>
            <wp:positionV relativeFrom="paragraph">
              <wp:posOffset>1874520</wp:posOffset>
            </wp:positionV>
            <wp:extent cx="5017135" cy="836295"/>
            <wp:effectExtent l="0" t="0" r="12065" b="1905"/>
            <wp:wrapTopAndBottom/>
            <wp:docPr id="5" name="图片 2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1.png"/>
                    <pic:cNvPicPr>
                      <a:picLocks noChangeAspect="1"/>
                    </pic:cNvPicPr>
                  </pic:nvPicPr>
                  <pic:blipFill>
                    <a:blip r:embed="rId10"/>
                    <a:srcRect l="1517" t="5611" r="3406" b="21222"/>
                    <a:stretch>
                      <a:fillRect/>
                    </a:stretch>
                  </pic:blipFill>
                  <pic:spPr>
                    <a:xfrm>
                      <a:off x="0" y="0"/>
                      <a:ext cx="5017135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仿宋_GB2312" w:cs="Times New Roman"/>
          <w:sz w:val="32"/>
          <w:szCs w:val="32"/>
        </w:rPr>
        <w:t>3. 根据考试项目，点击“获取电子票号”。</w:t>
      </w:r>
    </w:p>
    <w:p w14:paraId="6851B801">
      <w:pPr>
        <w:spacing w:line="560" w:lineRule="exact"/>
        <w:ind w:firstLine="622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eastAsia="仿宋_GB2312"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466090</wp:posOffset>
            </wp:positionH>
            <wp:positionV relativeFrom="paragraph">
              <wp:posOffset>1325245</wp:posOffset>
            </wp:positionV>
            <wp:extent cx="4918710" cy="667385"/>
            <wp:effectExtent l="0" t="0" r="15240" b="18415"/>
            <wp:wrapTopAndBottom/>
            <wp:docPr id="6" name="图片 4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 descr="2.png"/>
                    <pic:cNvPicPr>
                      <a:picLocks noChangeAspect="1"/>
                    </pic:cNvPicPr>
                  </pic:nvPicPr>
                  <pic:blipFill>
                    <a:blip r:embed="rId11"/>
                    <a:srcRect l="3033" t="5695" r="3720" b="21320"/>
                    <a:stretch>
                      <a:fillRect/>
                    </a:stretch>
                  </pic:blipFill>
                  <pic:spPr>
                    <a:xfrm>
                      <a:off x="0" y="0"/>
                      <a:ext cx="4918710" cy="66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eastAsia="仿宋_GB2312" w:cs="Times New Roman"/>
          <w:sz w:val="32"/>
          <w:szCs w:val="32"/>
        </w:rPr>
        <w:t>4. 获取到票据信息后，将显示：</w:t>
      </w:r>
    </w:p>
    <w:p w14:paraId="5BE709CB">
      <w:pPr>
        <w:widowControl/>
        <w:spacing w:line="560" w:lineRule="exact"/>
        <w:ind w:firstLine="622" w:firstLineChars="200"/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5. 点击票据信息下方链接，弹至四川省财政电子票据公共服务平台（</w:t>
      </w:r>
      <w:r>
        <w:rPr>
          <w:rStyle w:val="6"/>
          <w:rFonts w:hint="default" w:ascii="Times New Roman" w:hAnsi="Times New Roman" w:eastAsia="仿宋_GB2312" w:cs="Times New Roman"/>
          <w:sz w:val="32"/>
          <w:szCs w:val="32"/>
        </w:rPr>
        <w:fldChar w:fldCharType="begin"/>
      </w:r>
      <w:r>
        <w:rPr>
          <w:rStyle w:val="6"/>
          <w:rFonts w:hint="default" w:ascii="Times New Roman" w:hAnsi="Times New Roman" w:eastAsia="仿宋_GB2312" w:cs="Times New Roman"/>
          <w:sz w:val="32"/>
          <w:szCs w:val="32"/>
        </w:rPr>
        <w:instrText xml:space="preserve">HYPERLINK "http://pj.scsczt.cn/#/home"</w:instrText>
      </w:r>
      <w:r>
        <w:rPr>
          <w:rStyle w:val="6"/>
          <w:rFonts w:hint="default" w:ascii="Times New Roman" w:hAnsi="Times New Roman" w:eastAsia="仿宋_GB2312" w:cs="Times New Roman"/>
          <w:sz w:val="32"/>
          <w:szCs w:val="32"/>
        </w:rPr>
        <w:fldChar w:fldCharType="separate"/>
      </w:r>
      <w:r>
        <w:rPr>
          <w:rStyle w:val="6"/>
          <w:rFonts w:hint="default" w:ascii="Times New Roman" w:hAnsi="Times New Roman" w:eastAsia="仿宋_GB2312" w:cs="Times New Roman"/>
          <w:sz w:val="32"/>
          <w:szCs w:val="32"/>
        </w:rPr>
        <w:t>http://pj.scsczt.cn/#/home</w:t>
      </w:r>
      <w:r>
        <w:rPr>
          <w:rFonts w:hint="default" w:ascii="Times New Roman" w:hAnsi="Times New Roman" w:eastAsia="仿宋_GB2312" w:cs="Times New Roman"/>
          <w:sz w:val="32"/>
          <w:szCs w:val="32"/>
        </w:rPr>
        <w:fldChar w:fldCharType="end"/>
      </w:r>
      <w:r>
        <w:rPr>
          <w:rFonts w:hint="default" w:ascii="Times New Roman" w:hAnsi="Times New Roman" w:eastAsia="仿宋_GB2312" w:cs="Times New Roman"/>
          <w:sz w:val="32"/>
          <w:szCs w:val="32"/>
        </w:rPr>
        <w:t>），按界面提示操作，填写对应的信息，即可获取您的电子发票。</w:t>
      </w:r>
    </w:p>
    <w:p w14:paraId="2DD46086">
      <w:pPr>
        <w:spacing w:line="20" w:lineRule="exact"/>
        <w:rPr>
          <w:rFonts w:hint="default" w:ascii="Times New Roman" w:hAnsi="Times New Roman" w:cs="Times New Roman"/>
          <w:color w:val="000000"/>
        </w:rPr>
      </w:pPr>
    </w:p>
    <w:p w14:paraId="06B9EE2E">
      <w:pPr>
        <w:pStyle w:val="3"/>
        <w:rPr>
          <w:rFonts w:hint="default" w:ascii="Times New Roman" w:hAnsi="Times New Roman" w:cs="Times New Roman"/>
        </w:rPr>
      </w:pPr>
    </w:p>
    <w:p w14:paraId="4C6B1127">
      <w:pPr>
        <w:rPr>
          <w:rFonts w:hint="default" w:ascii="Times New Roman" w:hAnsi="Times New Roman" w:cs="Times New Roman"/>
        </w:rPr>
      </w:pPr>
    </w:p>
    <w:p w14:paraId="6AF620C2"/>
    <w:sectPr>
      <w:footerReference r:id="rId5" w:type="default"/>
      <w:footerReference r:id="rId6" w:type="even"/>
      <w:pgSz w:w="11906" w:h="16838"/>
      <w:pgMar w:top="1928" w:right="1417" w:bottom="1474" w:left="1417" w:header="851" w:footer="680" w:gutter="0"/>
      <w:cols w:space="720" w:num="1"/>
      <w:docGrid w:type="linesAndChars" w:linePitch="574" w:charSpace="-18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103797">
    <w:pPr>
      <w:pStyle w:val="2"/>
      <w:jc w:val="right"/>
      <w:rPr>
        <w:sz w:val="32"/>
        <w:szCs w:val="32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400050" cy="1524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00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C7B4BD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31.5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GJ4Nt7QAAAAAwEAAA8AAAAAAAAAAQAgAAAAIgAAAGRycy9kb3ducmV2&#10;LnhtbFBLAQIUABQAAAAIAIdO4kBTk+1iywEAAJcDAAAOAAAAAAAAAAEAIAAAAB8BAABkcnMvZTJv&#10;RG9jLnhtbFBLBQYAAAAABgAGAFkBAABcBQAAAAA=&#10;">
              <v:path/>
              <v:fill on="f" focussize="0,0"/>
              <v:stroke on="f"/>
              <v:imagedata o:title=""/>
              <o:lock v:ext="edit"/>
              <v:textbox inset="0mm,0mm,0mm,0mm" style="mso-fit-shape-to-text:t;">
                <w:txbxContent>
                  <w:p w14:paraId="67C7B4BD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54FC0F89">
    <w:pPr>
      <w:pStyle w:val="2"/>
      <w:rPr>
        <w:sz w:val="32"/>
        <w:szCs w:val="3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4AA06A">
    <w:pPr>
      <w:pStyle w:val="2"/>
      <w:rPr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-128905</wp:posOffset>
              </wp:positionV>
              <wp:extent cx="711200" cy="229235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1200" cy="229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DDBAD8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bidi="ar-SA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bidi="ar-SA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bidi="ar-SA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bidi="ar-SA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bidi="ar-SA"/>
                            </w:rPr>
                            <w:t>16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bidi="ar-SA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bidi="ar-SA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0pt;margin-top:-10.15pt;height:18.05pt;width:56pt;mso-position-horizontal-relative:margin;mso-wrap-style:none;z-index:251662336;mso-width-relative:page;mso-height-relative:page;" filled="f" stroked="f" coordsize="21600,21600" o:gfxdata="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gnA39MAAAAHAQAADwAAAAAAAAABACAAAAAiAAAAZHJzL2Rv&#10;d25yZXYueG1sUEsBAhQAFAAAAAgAh07iQPSkIrjNAQAAlwMAAA4AAAAAAAAAAQAgAAAAIgEAAGRy&#10;cy9lMm9Eb2MueG1sUEsFBgAAAAAGAAYAWQEAAGEFAAAAAA==&#10;">
              <v:path/>
              <v:fill on="f" focussize="0,0"/>
              <v:stroke on="f"/>
              <v:imagedata o:title=""/>
              <o:lock v:ext="edit"/>
              <v:textbox inset="0mm,0mm,0mm,0mm" style="mso-fit-shape-to-text:t;">
                <w:txbxContent>
                  <w:p w14:paraId="57DDBAD8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  <w:lang w:bidi="ar-SA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bidi="ar-SA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bidi="ar-SA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bidi="ar-SA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bidi="ar-SA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bidi="ar-SA"/>
                      </w:rPr>
                      <w:t>16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bidi="ar-SA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bidi="ar-S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1CDF5BA8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7006FF"/>
    <w:rsid w:val="6070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tLeast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character" w:styleId="6">
    <w:name w:val="FollowedHyperlink"/>
    <w:uiPriority w:val="0"/>
    <w:rPr>
      <w:color w:val="800080"/>
      <w:u w:val="single"/>
    </w:rPr>
  </w:style>
  <w:style w:type="paragraph" w:styleId="7">
    <w:name w:val="List Paragraph"/>
    <w:basedOn w:val="1"/>
    <w:uiPriority w:val="0"/>
    <w:pPr>
      <w:ind w:firstLine="20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InnerWidth="-15" textInnerHeight="-1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2026-03-02T06:36:00Z</dcterms:created>
  <dc:creator>杨小萱</dc:creator>
  <cp:lastModifiedBy>杨小萱</cp:lastModifiedBy>
  <dcterms:modified xsi:type="dcterms:W3CDTF">2026-03-02T06:37:11Z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6B483FA85D53452C9E1E38A5F6F4BC07_11</vt:lpwstr>
  </property>
  <property fmtid="{D5CDD505-2E9C-101B-9397-08002B2CF9AE}" pid="4" name="KSOTemplateDocerSaveRecord">
    <vt:lpwstr>eyJoZGlkIjoiZjBkZjQ5N2YyOWM3OGQzMTQ4M2NjODQzMDExNzAzNDAiLCJ1c2VySWQiOiI4MDYxMzkwNzAifQ==</vt:lpwstr>
  </property>
</Properties>
</file>