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widowControl/>
        <w:shd w:val="clear" w:color="auto" w:fill="FFFFFF"/>
        <w:spacing w:after="90" w:line="460" w:lineRule="exact"/>
        <w:jc w:val="left"/>
        <w:rPr>
          <w:rFonts w:ascii="宋体" w:hAnsi="宋体" w:eastAsia="黑体"/>
          <w:kern w:val="0"/>
          <w:sz w:val="32"/>
          <w:szCs w:val="32"/>
          <w:shd w:val="clear" w:color="auto" w:fill="FFFFFF"/>
          <w:lang w:bidi="ar"/>
        </w:rPr>
      </w:pPr>
      <w:r>
        <w:rPr>
          <w:rFonts w:hint="eastAsia" w:ascii="宋体" w:hAnsi="宋体" w:eastAsia="黑体"/>
          <w:kern w:val="0"/>
          <w:sz w:val="32"/>
          <w:szCs w:val="32"/>
          <w:shd w:val="clear" w:color="auto" w:fill="FFFFFF"/>
          <w:lang w:bidi="ar"/>
        </w:rPr>
        <w:t>附件2</w:t>
      </w:r>
    </w:p>
    <w:p>
      <w:pPr>
        <w:widowControl/>
        <w:shd w:val="clear" w:color="auto" w:fill="FFFFFF"/>
        <w:spacing w:after="90" w:line="460" w:lineRule="exact"/>
        <w:jc w:val="left"/>
        <w:rPr>
          <w:rFonts w:ascii="宋体" w:hAnsi="宋体" w:eastAsia="黑体"/>
          <w:kern w:val="0"/>
          <w:sz w:val="32"/>
          <w:szCs w:val="32"/>
          <w:shd w:val="clear" w:color="auto" w:fill="FFFFFF"/>
          <w:lang w:bidi="ar"/>
        </w:rPr>
      </w:pPr>
    </w:p>
    <w:p>
      <w:pPr>
        <w:widowControl/>
        <w:spacing w:line="560" w:lineRule="exact"/>
        <w:jc w:val="center"/>
        <w:rPr>
          <w:rFonts w:ascii="方正小标宋_GBK" w:hAnsi="方正小标宋_GBK" w:eastAsia="方正小标宋_GBK" w:cs="方正小标宋_GBK"/>
          <w:color w:val="000000"/>
          <w:kern w:val="0"/>
          <w:sz w:val="44"/>
          <w:szCs w:val="44"/>
          <w:lang w:bidi="ar"/>
        </w:rPr>
      </w:pP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  <w:lang w:bidi="ar"/>
        </w:rPr>
        <w:t>云南省各州（市）社会工作者职业资格考试</w:t>
      </w:r>
    </w:p>
    <w:p>
      <w:pPr>
        <w:widowControl/>
        <w:spacing w:line="560" w:lineRule="exact"/>
        <w:jc w:val="center"/>
        <w:rPr>
          <w:rFonts w:ascii="方正小标宋_GBK" w:hAnsi="方正小标宋_GBK" w:eastAsia="方正小标宋_GBK" w:cs="方正小标宋_GBK"/>
          <w:color w:val="000000"/>
          <w:kern w:val="0"/>
          <w:sz w:val="44"/>
          <w:szCs w:val="44"/>
          <w:lang w:bidi="ar"/>
        </w:rPr>
      </w:pPr>
      <w:r>
        <w:rPr>
          <w:rFonts w:hint="eastAsia" w:ascii="方正小标宋_GBK" w:hAnsi="方正小标宋_GBK" w:eastAsia="方正小标宋_GBK" w:cs="方正小标宋_GBK"/>
          <w:color w:val="000000"/>
          <w:kern w:val="0"/>
          <w:sz w:val="44"/>
          <w:szCs w:val="44"/>
          <w:lang w:bidi="ar"/>
        </w:rPr>
        <w:t>现场核查地点及联系方式</w:t>
      </w:r>
    </w:p>
    <w:tbl>
      <w:tblPr>
        <w:tblStyle w:val="3"/>
        <w:tblpPr w:leftFromText="180" w:rightFromText="180" w:vertAnchor="text" w:horzAnchor="page" w:tblpX="1009" w:tblpY="590"/>
        <w:tblOverlap w:val="never"/>
        <w:tblW w:w="9913" w:type="dxa"/>
        <w:tblInd w:w="0" w:type="dxa"/>
        <w:tblBorders>
          <w:top w:val="none" w:color="auto" w:sz="6" w:space="0"/>
          <w:left w:val="none" w:color="auto" w:sz="6" w:space="0"/>
          <w:bottom w:val="none" w:color="auto" w:sz="6" w:space="0"/>
          <w:right w:val="none" w:color="auto" w:sz="6" w:space="0"/>
          <w:insideH w:val="outset" w:color="auto" w:sz="6" w:space="0"/>
          <w:insideV w:val="outset" w:color="auto" w:sz="6" w:space="0"/>
        </w:tblBorders>
        <w:tblLayout w:type="fixed"/>
        <w:tblCellMar>
          <w:top w:w="15" w:type="dxa"/>
          <w:left w:w="15" w:type="dxa"/>
          <w:bottom w:w="15" w:type="dxa"/>
          <w:right w:w="15" w:type="dxa"/>
        </w:tblCellMar>
      </w:tblPr>
      <w:tblGrid>
        <w:gridCol w:w="1028"/>
        <w:gridCol w:w="1690"/>
        <w:gridCol w:w="7195"/>
      </w:tblGrid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after="90" w:line="56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bCs/>
                <w:color w:val="000000"/>
                <w:kern w:val="0"/>
                <w:sz w:val="28"/>
                <w:szCs w:val="28"/>
                <w:lang w:bidi="ar"/>
              </w:rPr>
              <w:t>州（市）</w:t>
            </w:r>
          </w:p>
        </w:tc>
        <w:tc>
          <w:tcPr>
            <w:tcW w:w="16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after="90" w:line="56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bCs/>
                <w:color w:val="000000"/>
                <w:kern w:val="0"/>
                <w:sz w:val="28"/>
                <w:szCs w:val="28"/>
                <w:lang w:bidi="ar"/>
              </w:rPr>
              <w:t>办公电话</w:t>
            </w:r>
          </w:p>
        </w:tc>
        <w:tc>
          <w:tcPr>
            <w:tcW w:w="71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after="90" w:line="560" w:lineRule="exact"/>
              <w:jc w:val="center"/>
              <w:textAlignment w:val="center"/>
              <w:rPr>
                <w:rFonts w:ascii="方正黑体_GBK" w:hAnsi="方正黑体_GBK" w:eastAsia="方正黑体_GBK" w:cs="方正黑体_GBK"/>
                <w:bCs/>
                <w:color w:val="000000"/>
                <w:sz w:val="28"/>
                <w:szCs w:val="28"/>
              </w:rPr>
            </w:pPr>
            <w:r>
              <w:rPr>
                <w:rFonts w:hint="eastAsia" w:ascii="方正黑体_GBK" w:hAnsi="方正黑体_GBK" w:eastAsia="方正黑体_GBK" w:cs="方正黑体_GBK"/>
                <w:bCs/>
                <w:color w:val="000000"/>
                <w:kern w:val="0"/>
                <w:sz w:val="28"/>
                <w:szCs w:val="28"/>
                <w:lang w:bidi="ar"/>
              </w:rPr>
              <w:t>核查地点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59" w:hRule="atLeast"/>
        </w:trPr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昆明</w:t>
            </w:r>
          </w:p>
        </w:tc>
        <w:tc>
          <w:tcPr>
            <w:tcW w:w="16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0871</w:t>
            </w: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-</w:t>
            </w:r>
            <w:r>
              <w:rPr>
                <w:rFonts w:hint="eastAsia" w:ascii="宋体" w:hAnsi="宋体" w:eastAsia="方正仿宋_GBK" w:cs="宋体"/>
                <w:color w:val="000000"/>
                <w:kern w:val="0"/>
                <w:sz w:val="24"/>
                <w:szCs w:val="24"/>
                <w:lang w:bidi="ar"/>
              </w:rPr>
              <w:t>67411625</w:t>
            </w:r>
          </w:p>
        </w:tc>
        <w:tc>
          <w:tcPr>
            <w:tcW w:w="71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呈贡区锦绣大街1号市级行政中心综合楼西区3楼307办公室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昭通</w:t>
            </w:r>
          </w:p>
        </w:tc>
        <w:tc>
          <w:tcPr>
            <w:tcW w:w="16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0870-3990426</w:t>
            </w:r>
          </w:p>
        </w:tc>
        <w:tc>
          <w:tcPr>
            <w:tcW w:w="71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昭阳区公园路45号中共昭通市委社会工作部社会工作和志愿服务科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曲靖</w:t>
            </w:r>
          </w:p>
        </w:tc>
        <w:tc>
          <w:tcPr>
            <w:tcW w:w="16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0874-3128606</w:t>
            </w:r>
          </w:p>
        </w:tc>
        <w:tc>
          <w:tcPr>
            <w:tcW w:w="71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麒麟区文昌街67号原曲靖宾馆1号楼2楼中共曲靖市委社会工作部社会工作促进科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612" w:hRule="atLeast"/>
        </w:trPr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玉溪</w:t>
            </w:r>
          </w:p>
        </w:tc>
        <w:tc>
          <w:tcPr>
            <w:tcW w:w="16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0877—3990055</w:t>
            </w:r>
          </w:p>
        </w:tc>
        <w:tc>
          <w:tcPr>
            <w:tcW w:w="71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红塔区抚仙路86号A座A-1502玉溪市社会工作事务中心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保山</w:t>
            </w:r>
          </w:p>
        </w:tc>
        <w:tc>
          <w:tcPr>
            <w:tcW w:w="16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0875-3990321</w:t>
            </w:r>
          </w:p>
        </w:tc>
        <w:tc>
          <w:tcPr>
            <w:tcW w:w="71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隆阳区正阳北路256号中共保山市委社会工作部710办公室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大理</w:t>
            </w:r>
          </w:p>
        </w:tc>
        <w:tc>
          <w:tcPr>
            <w:tcW w:w="16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0872-2428880</w:t>
            </w:r>
          </w:p>
        </w:tc>
        <w:tc>
          <w:tcPr>
            <w:tcW w:w="71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420" w:lineRule="exact"/>
              <w:jc w:val="left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sz w:val="24"/>
                <w:szCs w:val="24"/>
              </w:rPr>
              <w:t>大理市龙山行政办公区中共大理州委社会工作部四科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楚雄</w:t>
            </w:r>
          </w:p>
        </w:tc>
        <w:tc>
          <w:tcPr>
            <w:tcW w:w="16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0878</w:t>
            </w: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-</w:t>
            </w:r>
            <w:r>
              <w:rPr>
                <w:rFonts w:hint="eastAsia" w:ascii="宋体" w:hAnsi="宋体" w:eastAsia="方正仿宋_GBK" w:cs="宋体"/>
                <w:color w:val="000000"/>
                <w:kern w:val="0"/>
                <w:sz w:val="24"/>
                <w:szCs w:val="24"/>
                <w:lang w:bidi="ar"/>
              </w:rPr>
              <w:t>3990346</w:t>
            </w:r>
          </w:p>
        </w:tc>
        <w:tc>
          <w:tcPr>
            <w:tcW w:w="71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楚雄市开发区丰胜路667号州公务中心8楼8034室中共楚雄州委社会工作部社会工作服务科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红河</w:t>
            </w:r>
          </w:p>
        </w:tc>
        <w:tc>
          <w:tcPr>
            <w:tcW w:w="16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0873-3900438</w:t>
            </w:r>
          </w:p>
        </w:tc>
        <w:tc>
          <w:tcPr>
            <w:tcW w:w="71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蒙自市州级行政中心州政府办公楼B区408室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文山</w:t>
            </w:r>
          </w:p>
        </w:tc>
        <w:tc>
          <w:tcPr>
            <w:tcW w:w="16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宋体"/>
                <w:color w:val="000000"/>
                <w:kern w:val="0"/>
                <w:sz w:val="24"/>
                <w:szCs w:val="24"/>
                <w:lang w:bidi="ar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0876—3990505</w:t>
            </w:r>
          </w:p>
        </w:tc>
        <w:tc>
          <w:tcPr>
            <w:tcW w:w="71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文山市华龙北路2号州委州政府办公区中共文山州委社会工作部B511室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普洱</w:t>
            </w:r>
          </w:p>
        </w:tc>
        <w:tc>
          <w:tcPr>
            <w:tcW w:w="16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0879-2189935</w:t>
            </w:r>
          </w:p>
        </w:tc>
        <w:tc>
          <w:tcPr>
            <w:tcW w:w="71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思茅区北部区行政中心6号楼4楼中共普洱市委社会工作部社工队伍建设和志愿服务科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版纳</w:t>
            </w:r>
          </w:p>
        </w:tc>
        <w:tc>
          <w:tcPr>
            <w:tcW w:w="16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0691</w:t>
            </w: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-</w:t>
            </w:r>
            <w:r>
              <w:rPr>
                <w:rFonts w:hint="eastAsia" w:ascii="宋体" w:hAnsi="宋体" w:eastAsia="方正仿宋_GBK" w:cs="宋体"/>
                <w:color w:val="000000"/>
                <w:kern w:val="0"/>
                <w:sz w:val="24"/>
                <w:szCs w:val="24"/>
                <w:lang w:bidi="ar"/>
              </w:rPr>
              <w:t>3990864</w:t>
            </w:r>
          </w:p>
        </w:tc>
        <w:tc>
          <w:tcPr>
            <w:tcW w:w="71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sz w:val="24"/>
                <w:szCs w:val="24"/>
              </w:rPr>
              <w:t>景洪市宣慰大道65号景咏办公区二楼中共西双版纳州委社会工作部三科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04" w:hRule="atLeast"/>
        </w:trPr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丽江</w:t>
            </w:r>
          </w:p>
        </w:tc>
        <w:tc>
          <w:tcPr>
            <w:tcW w:w="16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0888—3990733</w:t>
            </w:r>
          </w:p>
        </w:tc>
        <w:tc>
          <w:tcPr>
            <w:tcW w:w="71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sz w:val="24"/>
                <w:szCs w:val="24"/>
              </w:rPr>
              <w:t>古城区太和路108号（丽江文广大楼）一楼中共丽江市委社会部四科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怒江</w:t>
            </w:r>
          </w:p>
        </w:tc>
        <w:tc>
          <w:tcPr>
            <w:tcW w:w="16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 xml:space="preserve">0886—3990928 </w:t>
            </w:r>
          </w:p>
        </w:tc>
        <w:tc>
          <w:tcPr>
            <w:tcW w:w="71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泸水市新城区龙江路135号中共怒江州委社会工作部B318办公室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德宏</w:t>
            </w:r>
          </w:p>
        </w:tc>
        <w:tc>
          <w:tcPr>
            <w:tcW w:w="16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0692-3990757</w:t>
            </w:r>
          </w:p>
        </w:tc>
        <w:tc>
          <w:tcPr>
            <w:tcW w:w="71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芒市勇罕街12号中共德宏州委社会工作部三科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迪庆</w:t>
            </w:r>
          </w:p>
        </w:tc>
        <w:tc>
          <w:tcPr>
            <w:tcW w:w="16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0887</w:t>
            </w: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-</w:t>
            </w: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8232202</w:t>
            </w:r>
          </w:p>
        </w:tc>
        <w:tc>
          <w:tcPr>
            <w:tcW w:w="71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香格里拉市康珠大道白塔片区312号中共迪庆州委社会工作部三科</w:t>
            </w:r>
          </w:p>
        </w:tc>
      </w:tr>
      <w:tr>
        <w:tblPrEx>
          <w:tblBorders>
            <w:top w:val="none" w:color="auto" w:sz="6" w:space="0"/>
            <w:left w:val="none" w:color="auto" w:sz="6" w:space="0"/>
            <w:bottom w:val="none" w:color="auto" w:sz="6" w:space="0"/>
            <w:right w:val="none" w:color="auto" w:sz="6" w:space="0"/>
            <w:insideH w:val="outset" w:color="auto" w:sz="6" w:space="0"/>
            <w:insideV w:val="outset" w:color="auto" w:sz="6" w:space="0"/>
          </w:tblBorders>
          <w:tblCellMar>
            <w:top w:w="15" w:type="dxa"/>
            <w:left w:w="15" w:type="dxa"/>
            <w:bottom w:w="15" w:type="dxa"/>
            <w:right w:w="15" w:type="dxa"/>
          </w:tblCellMar>
        </w:tblPrEx>
        <w:trPr>
          <w:trHeight w:val="520" w:hRule="atLeast"/>
        </w:trPr>
        <w:tc>
          <w:tcPr>
            <w:tcW w:w="1028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临沧</w:t>
            </w:r>
          </w:p>
        </w:tc>
        <w:tc>
          <w:tcPr>
            <w:tcW w:w="1690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center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24"/>
                <w:szCs w:val="24"/>
                <w:lang w:bidi="ar"/>
              </w:rPr>
              <w:t>0883-3990623</w:t>
            </w:r>
          </w:p>
        </w:tc>
        <w:tc>
          <w:tcPr>
            <w:tcW w:w="7195" w:type="dxa"/>
            <w:tcBorders>
              <w:top w:val="single" w:color="000000" w:sz="8" w:space="0"/>
              <w:left w:val="single" w:color="000000" w:sz="8" w:space="0"/>
              <w:bottom w:val="single" w:color="000000" w:sz="8" w:space="0"/>
              <w:right w:val="single" w:color="000000" w:sz="8" w:space="0"/>
            </w:tcBorders>
            <w:vAlign w:val="center"/>
          </w:tcPr>
          <w:p>
            <w:pPr>
              <w:widowControl/>
              <w:spacing w:line="500" w:lineRule="exact"/>
              <w:jc w:val="left"/>
              <w:textAlignment w:val="center"/>
              <w:rPr>
                <w:rFonts w:ascii="宋体" w:hAnsi="宋体" w:eastAsia="方正仿宋_GBK" w:cs="方正仿宋_GBK"/>
                <w:color w:val="000000"/>
                <w:sz w:val="24"/>
                <w:szCs w:val="24"/>
              </w:rPr>
            </w:pPr>
            <w:r>
              <w:rPr>
                <w:rFonts w:hint="eastAsia" w:ascii="宋体" w:hAnsi="宋体" w:eastAsia="方正仿宋_GBK" w:cs="方正仿宋_GBK"/>
                <w:color w:val="000000"/>
                <w:kern w:val="0"/>
                <w:sz w:val="24"/>
                <w:szCs w:val="24"/>
                <w:lang w:bidi="ar"/>
              </w:rPr>
              <w:t>临翔区南屏南路6号中共临沧市委社会工作部四科</w:t>
            </w:r>
          </w:p>
        </w:tc>
      </w:tr>
    </w:tbl>
    <w:p>
      <w:pPr>
        <w:widowControl/>
        <w:spacing w:line="600" w:lineRule="exact"/>
        <w:jc w:val="center"/>
        <w:rPr>
          <w:rFonts w:ascii="方正小标宋_GBK" w:hAnsi="方正小标宋_GBK" w:eastAsia="方正小标宋_GBK" w:cs="方正小标宋_GBK"/>
          <w:color w:val="000000"/>
          <w:kern w:val="0"/>
          <w:sz w:val="44"/>
          <w:szCs w:val="44"/>
          <w:lang w:bidi="ar"/>
        </w:rPr>
      </w:pPr>
    </w:p>
    <w:p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黑体_GBK">
    <w:panose1 w:val="03000509000000000000"/>
    <w:charset w:val="86"/>
    <w:family w:val="script"/>
    <w:pitch w:val="default"/>
    <w:sig w:usb0="00000001" w:usb1="080E0000" w:usb2="00000000" w:usb3="00000000" w:csb0="00040000" w:csb1="00000000"/>
  </w:font>
  <w:font w:name="方正仿宋_GBK">
    <w:panose1 w:val="03000509000000000000"/>
    <w:charset w:val="86"/>
    <w:family w:val="script"/>
    <w:pitch w:val="default"/>
    <w:sig w:usb0="00000001" w:usb1="080E0000" w:usb2="00000000" w:usb3="00000000" w:csb0="00040000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72F1127"/>
    <w:rsid w:val="3B233415"/>
    <w:rsid w:val="5D4C6D5C"/>
    <w:rsid w:val="7C97364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qFormat="1" w:uiPriority="99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Calibri" w:hAnsi="Calibri" w:eastAsia="宋体" w:cs="Times New Roman"/>
      <w:kern w:val="2"/>
      <w:sz w:val="21"/>
      <w:szCs w:val="22"/>
      <w:lang w:val="en-US" w:eastAsia="zh-CN" w:bidi="ar-SA"/>
    </w:rPr>
  </w:style>
  <w:style w:type="character" w:default="1" w:styleId="4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nhideWhenUsed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0</TotalTime>
  <ScaleCrop>false</ScaleCrop>
  <LinksUpToDate>false</LinksUpToDate>
  <CharactersWithSpaces>0</CharactersWithSpaces>
  <Application>WPS Office_11.8.6.11825_F1E327BC-269C-435d-A152-05C5408002CA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2022-09-16T09:04:00Z</dcterms:created>
  <dc:creator>Administrator</dc:creator>
  <cp:lastModifiedBy>李晓辉</cp:lastModifiedBy>
  <dcterms:modified xsi:type="dcterms:W3CDTF">2026-02-28T07:26:10Z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2052-11.8.6.11825</vt:lpwstr>
  </property>
  <property fmtid="{D5CDD505-2E9C-101B-9397-08002B2CF9AE}" pid="3" name="ICV">
    <vt:lpwstr>359B8523F451483AA0E20B817F551AB2</vt:lpwstr>
  </property>
</Properties>
</file>