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A1087" w:rsidP="00FA1087">
      <w:pPr>
        <w:jc w:val="center"/>
        <w:rPr>
          <w:rFonts w:asciiTheme="minorEastAsia" w:hAnsiTheme="minorEastAsia" w:hint="eastAsia"/>
          <w:b/>
          <w:sz w:val="24"/>
          <w:szCs w:val="24"/>
        </w:rPr>
      </w:pPr>
      <w:r w:rsidRPr="00AD0357">
        <w:rPr>
          <w:rFonts w:asciiTheme="minorEastAsia" w:hAnsiTheme="minorEastAsia" w:hint="eastAsia"/>
          <w:b/>
          <w:sz w:val="24"/>
          <w:szCs w:val="24"/>
        </w:rPr>
        <w:t>《</w:t>
      </w:r>
      <w:r w:rsidRPr="00AD0357">
        <w:rPr>
          <w:rFonts w:asciiTheme="minorEastAsia" w:hAnsiTheme="minorEastAsia"/>
          <w:b/>
          <w:sz w:val="24"/>
          <w:szCs w:val="24"/>
        </w:rPr>
        <w:t>口腔</w:t>
      </w:r>
      <w:r w:rsidRPr="00AD0357">
        <w:rPr>
          <w:rFonts w:asciiTheme="minorEastAsia" w:hAnsiTheme="minorEastAsia" w:hint="eastAsia"/>
          <w:b/>
          <w:sz w:val="24"/>
          <w:szCs w:val="24"/>
        </w:rPr>
        <w:t>修复</w:t>
      </w:r>
      <w:r w:rsidRPr="00AD0357">
        <w:rPr>
          <w:rFonts w:asciiTheme="minorEastAsia" w:hAnsiTheme="minorEastAsia"/>
          <w:b/>
          <w:sz w:val="24"/>
          <w:szCs w:val="24"/>
        </w:rPr>
        <w:t>学</w:t>
      </w:r>
      <w:r w:rsidRPr="00AD0357">
        <w:rPr>
          <w:rFonts w:asciiTheme="minorEastAsia" w:hAnsiTheme="minorEastAsia" w:hint="eastAsia"/>
          <w:b/>
          <w:sz w:val="24"/>
          <w:szCs w:val="24"/>
        </w:rPr>
        <w:t>》</w:t>
      </w:r>
      <w:r w:rsidRPr="00AD0357">
        <w:rPr>
          <w:rFonts w:asciiTheme="minorEastAsia" w:hAnsiTheme="minorEastAsia"/>
          <w:b/>
          <w:sz w:val="24"/>
          <w:szCs w:val="24"/>
        </w:rPr>
        <w:t>高频考点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Pr="00661350">
        <w:rPr>
          <w:rFonts w:asciiTheme="minorEastAsia" w:hAnsiTheme="minorEastAsia" w:hint="eastAsia"/>
          <w:sz w:val="24"/>
          <w:szCs w:val="24"/>
        </w:rPr>
        <w:t>桩的长度：</w:t>
      </w:r>
      <w:r w:rsidRPr="00AD0357">
        <w:rPr>
          <w:rFonts w:asciiTheme="minorEastAsia" w:hAnsiTheme="minorEastAsia" w:cs="宋体" w:hint="eastAsia"/>
          <w:sz w:val="24"/>
          <w:szCs w:val="24"/>
        </w:rPr>
        <w:t>根尖保留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3～5mm</w:t>
      </w:r>
      <w:r w:rsidRPr="00AD0357">
        <w:rPr>
          <w:rFonts w:asciiTheme="minorEastAsia" w:hAnsiTheme="minorEastAsia" w:cs="宋体" w:hint="eastAsia"/>
          <w:sz w:val="24"/>
          <w:szCs w:val="24"/>
        </w:rPr>
        <w:t>充填材料作为根尖封闭，桩长为根长的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2/3～3/4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 w:rsidRPr="00661350">
        <w:rPr>
          <w:rFonts w:asciiTheme="minorEastAsia" w:hAnsiTheme="minorEastAsia" w:cs="宋体" w:hint="eastAsia"/>
          <w:sz w:val="24"/>
          <w:szCs w:val="24"/>
        </w:rPr>
        <w:t>桩的直径：</w:t>
      </w:r>
      <w:r w:rsidRPr="00AD0357">
        <w:rPr>
          <w:rFonts w:asciiTheme="minorEastAsia" w:hAnsiTheme="minorEastAsia" w:cs="宋体" w:hint="eastAsia"/>
          <w:sz w:val="24"/>
          <w:szCs w:val="24"/>
        </w:rPr>
        <w:t>为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根径的1/3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61350">
        <w:rPr>
          <w:rFonts w:asciiTheme="minorEastAsia" w:hAnsiTheme="minorEastAsia" w:cs="宋体" w:hint="eastAsia"/>
          <w:sz w:val="24"/>
          <w:szCs w:val="24"/>
        </w:rPr>
        <w:t>牙本质肩领：</w:t>
      </w:r>
      <w:r w:rsidRPr="00661350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高度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大于1.5mm</w:t>
      </w:r>
      <w:r w:rsidRPr="00AD0357">
        <w:rPr>
          <w:rFonts w:asciiTheme="minorEastAsia" w:hAnsiTheme="minorEastAsia" w:cs="宋体" w:hint="eastAsia"/>
          <w:sz w:val="24"/>
          <w:szCs w:val="24"/>
        </w:rPr>
        <w:t>，</w:t>
      </w:r>
      <w:r w:rsidRPr="00661350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厚度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大于1mm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/>
          <w:sz w:val="24"/>
          <w:szCs w:val="24"/>
        </w:rPr>
        <w:t>.嵌体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洞深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＞2mm</w:t>
      </w:r>
      <w:r w:rsidRPr="00AD0357">
        <w:rPr>
          <w:rFonts w:asciiTheme="minorEastAsia" w:hAnsiTheme="minorEastAsia" w:cs="宋体" w:hint="eastAsia"/>
          <w:sz w:val="24"/>
          <w:szCs w:val="24"/>
        </w:rPr>
        <w:t>，洞缘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45°</w:t>
      </w:r>
      <w:r w:rsidRPr="00AD0357">
        <w:rPr>
          <w:rFonts w:asciiTheme="minorEastAsia" w:hAnsiTheme="minorEastAsia" w:cs="宋体" w:hint="eastAsia"/>
          <w:sz w:val="24"/>
          <w:szCs w:val="24"/>
        </w:rPr>
        <w:t>斜面，宽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0.5～1mm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/>
          <w:sz w:val="24"/>
          <w:szCs w:val="24"/>
        </w:rPr>
        <w:t>.铸造全冠肩台</w:t>
      </w:r>
      <w:r w:rsidRPr="00AD0357">
        <w:rPr>
          <w:rFonts w:asciiTheme="minorEastAsia" w:hAnsiTheme="minorEastAsia" w:hint="eastAsia"/>
          <w:sz w:val="24"/>
          <w:szCs w:val="24"/>
        </w:rPr>
        <w:t>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0.5～0.8mm宽</w:t>
      </w:r>
      <w:r w:rsidRPr="00AD0357">
        <w:rPr>
          <w:rFonts w:asciiTheme="minorEastAsia" w:hAnsiTheme="minorEastAsia" w:cs="宋体" w:hint="eastAsia"/>
          <w:sz w:val="24"/>
          <w:szCs w:val="24"/>
        </w:rPr>
        <w:t>，呈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浅凹形或圆角肩台形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/>
          <w:sz w:val="24"/>
          <w:szCs w:val="24"/>
        </w:rPr>
        <w:t>.烤瓷熔附金属全冠唇颊侧颈缘为烤瓷者</w:t>
      </w:r>
      <w:r w:rsidRPr="00AD0357">
        <w:rPr>
          <w:rFonts w:asciiTheme="minorEastAsia" w:hAnsiTheme="minorEastAsia" w:hint="eastAsia"/>
          <w:sz w:val="24"/>
          <w:szCs w:val="24"/>
        </w:rPr>
        <w:t>，预备成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直角或135°凹面</w:t>
      </w:r>
      <w:r>
        <w:rPr>
          <w:rFonts w:asciiTheme="minorEastAsia" w:hAnsiTheme="minorEastAsia" w:hint="eastAsia"/>
          <w:sz w:val="24"/>
          <w:szCs w:val="24"/>
        </w:rPr>
        <w:t>。</w:t>
      </w:r>
      <w:r w:rsidRPr="00AD0357">
        <w:rPr>
          <w:rFonts w:asciiTheme="minorEastAsia" w:hAnsiTheme="minorEastAsia" w:hint="eastAsia"/>
          <w:sz w:val="24"/>
          <w:szCs w:val="24"/>
        </w:rPr>
        <w:t>肩台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1mm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Pr="00AD0357">
        <w:rPr>
          <w:rFonts w:asciiTheme="minorEastAsia" w:hAnsiTheme="minorEastAsia"/>
          <w:sz w:val="24"/>
          <w:szCs w:val="24"/>
        </w:rPr>
        <w:t>.粘固剂厚度一般不超过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30μm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加成型硅橡胶</w:t>
      </w:r>
      <w:r w:rsidRPr="00AD0357">
        <w:rPr>
          <w:rFonts w:asciiTheme="minorEastAsia" w:hAnsiTheme="minorEastAsia" w:cs="宋体"/>
          <w:sz w:val="24"/>
          <w:szCs w:val="24"/>
        </w:rPr>
        <w:t>在取模型后需要放置一段时间再灌注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>半</w:t>
      </w:r>
      <w:r w:rsidRPr="00AD0357">
        <w:rPr>
          <w:rFonts w:asciiTheme="minorEastAsia" w:hAnsiTheme="minorEastAsia"/>
          <w:sz w:val="24"/>
          <w:szCs w:val="24"/>
        </w:rPr>
        <w:t>固定桥用于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基牙倾斜大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，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难于求得共同就位道者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 w:rsidRPr="00AD0357">
        <w:rPr>
          <w:rFonts w:asciiTheme="minorEastAsia" w:hAnsiTheme="minorEastAsia"/>
          <w:sz w:val="24"/>
          <w:szCs w:val="24"/>
        </w:rPr>
        <w:t>.复合固定桥</w:t>
      </w:r>
      <w:r w:rsidRPr="00AD0357">
        <w:rPr>
          <w:rFonts w:asciiTheme="minorEastAsia" w:hAnsiTheme="minorEastAsia" w:hint="eastAsia"/>
          <w:sz w:val="24"/>
          <w:szCs w:val="24"/>
        </w:rPr>
        <w:t>：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四个或四个以上牙单位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，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两个以上基牙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 w:rsidRPr="00AD0357">
        <w:rPr>
          <w:rFonts w:asciiTheme="minorEastAsia" w:hAnsiTheme="minorEastAsia"/>
          <w:sz w:val="24"/>
          <w:szCs w:val="24"/>
        </w:rPr>
        <w:t>.固定桥基牙选择</w:t>
      </w:r>
      <w:r w:rsidRPr="00AD0357">
        <w:rPr>
          <w:rFonts w:asciiTheme="minorEastAsia" w:hAnsiTheme="minorEastAsia" w:hint="eastAsia"/>
          <w:sz w:val="24"/>
          <w:szCs w:val="24"/>
        </w:rPr>
        <w:t>：</w:t>
      </w:r>
      <w:r w:rsidRPr="00AD0357">
        <w:rPr>
          <w:rFonts w:asciiTheme="minorEastAsia" w:hAnsiTheme="minorEastAsia"/>
          <w:sz w:val="24"/>
          <w:szCs w:val="24"/>
        </w:rPr>
        <w:t>基牙牙槽骨吸收不超过根长的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1/3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/>
          <w:sz w:val="24"/>
          <w:szCs w:val="24"/>
        </w:rPr>
        <w:t>.局部义齿基牙选择</w:t>
      </w:r>
      <w:r w:rsidRPr="00AD0357">
        <w:rPr>
          <w:rFonts w:asciiTheme="minorEastAsia" w:hAnsiTheme="minorEastAsia" w:hint="eastAsia"/>
          <w:sz w:val="24"/>
          <w:szCs w:val="24"/>
        </w:rPr>
        <w:t>：</w:t>
      </w:r>
      <w:r w:rsidRPr="00AD0357">
        <w:rPr>
          <w:rFonts w:asciiTheme="minorEastAsia" w:hAnsiTheme="minorEastAsia"/>
          <w:sz w:val="24"/>
          <w:szCs w:val="24"/>
        </w:rPr>
        <w:t>基牙牙槽骨吸收不超过根长的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1/2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/>
          <w:sz w:val="24"/>
          <w:szCs w:val="24"/>
        </w:rPr>
        <w:t>.固定桥基牙理想的冠根比</w:t>
      </w:r>
      <w:r w:rsidRPr="00AD0357">
        <w:rPr>
          <w:rFonts w:asciiTheme="minorEastAsia" w:hAnsiTheme="minorEastAsia" w:hint="eastAsia"/>
          <w:sz w:val="24"/>
          <w:szCs w:val="24"/>
        </w:rPr>
        <w:t>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1:2～2:3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/>
          <w:sz w:val="24"/>
          <w:szCs w:val="24"/>
        </w:rPr>
        <w:t>.船底式桥体</w:t>
      </w:r>
      <w:r w:rsidRPr="00AD0357">
        <w:rPr>
          <w:rFonts w:asciiTheme="minorEastAsia" w:hAnsiTheme="minorEastAsia" w:hint="eastAsia"/>
          <w:sz w:val="24"/>
          <w:szCs w:val="24"/>
        </w:rPr>
        <w:t>：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接触面积最小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，只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用于下颌牙槽嵴狭窄的病例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13</w:t>
      </w:r>
      <w:r w:rsidRPr="00AD0357">
        <w:rPr>
          <w:rFonts w:asciiTheme="minorEastAsia" w:hAnsiTheme="minorEastAsia"/>
          <w:sz w:val="24"/>
          <w:szCs w:val="24"/>
        </w:rPr>
        <w:t>.卫生桥的桥体形式是</w:t>
      </w:r>
      <w:r w:rsidRPr="00C9655A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悬空式桥体</w:t>
      </w:r>
      <w:r w:rsidRPr="00AD0357">
        <w:rPr>
          <w:rFonts w:asciiTheme="minorEastAsia" w:hAnsiTheme="minorEastAsia" w:hint="eastAsia"/>
          <w:sz w:val="24"/>
          <w:szCs w:val="24"/>
        </w:rPr>
        <w:t>，</w:t>
      </w:r>
      <w:r w:rsidRPr="00AD0357">
        <w:rPr>
          <w:rFonts w:asciiTheme="minorEastAsia" w:hAnsiTheme="minorEastAsia"/>
          <w:sz w:val="24"/>
          <w:szCs w:val="24"/>
        </w:rPr>
        <w:t>桥体与黏膜有至少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3mm以上</w:t>
      </w:r>
      <w:r w:rsidRPr="00AD0357">
        <w:rPr>
          <w:rFonts w:asciiTheme="minorEastAsia" w:hAnsiTheme="minorEastAsia" w:hint="eastAsia"/>
          <w:sz w:val="24"/>
          <w:szCs w:val="24"/>
        </w:rPr>
        <w:t>间隙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14</w:t>
      </w:r>
      <w:r w:rsidRPr="00AD0357">
        <w:rPr>
          <w:rFonts w:asciiTheme="minorEastAsia" w:hAnsiTheme="minorEastAsia"/>
          <w:sz w:val="24"/>
          <w:szCs w:val="24"/>
        </w:rPr>
        <w:t>.桥体</w:t>
      </w:r>
      <w:r w:rsidRPr="00AD0357">
        <w:rPr>
          <w:rFonts w:asciiTheme="minorEastAsia" w:hAnsiTheme="minorEastAsia" w:hint="eastAsia"/>
          <w:sz w:val="24"/>
          <w:szCs w:val="24"/>
        </w:rPr>
        <w:t>（牙合）面大小：</w:t>
      </w:r>
      <w:r w:rsidRPr="00AD0357">
        <w:rPr>
          <w:rFonts w:asciiTheme="minorEastAsia" w:hAnsiTheme="minorEastAsia" w:cs="Times New Roman" w:hint="eastAsia"/>
          <w:sz w:val="24"/>
          <w:szCs w:val="24"/>
        </w:rPr>
        <w:t>天然牙宽度的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1/2～2/3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15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color w:val="FF0000"/>
          <w:sz w:val="24"/>
          <w:szCs w:val="24"/>
        </w:rPr>
        <w:t xml:space="preserve"> </w:t>
      </w:r>
      <w:r w:rsidRPr="00C9655A">
        <w:rPr>
          <w:rFonts w:asciiTheme="minorEastAsia" w:hAnsiTheme="minorEastAsia" w:hint="eastAsia"/>
          <w:sz w:val="24"/>
          <w:szCs w:val="24"/>
        </w:rPr>
        <w:t>桥体挠曲变形量与桥体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厚度的立方成反比</w:t>
      </w:r>
      <w:r w:rsidRPr="00C9655A">
        <w:rPr>
          <w:rFonts w:asciiTheme="minorEastAsia" w:hAnsiTheme="minorEastAsia" w:hint="eastAsia"/>
          <w:sz w:val="24"/>
          <w:szCs w:val="24"/>
        </w:rPr>
        <w:t>，与桥体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长度的立方成正比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16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color w:val="FF0000"/>
          <w:sz w:val="24"/>
          <w:szCs w:val="24"/>
        </w:rPr>
        <w:t xml:space="preserve">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（牙合）力</w:t>
      </w:r>
      <w:r w:rsidRPr="00C9655A">
        <w:rPr>
          <w:rFonts w:asciiTheme="minorEastAsia" w:hAnsiTheme="minorEastAsia" w:hint="eastAsia"/>
          <w:sz w:val="24"/>
          <w:szCs w:val="24"/>
        </w:rPr>
        <w:t>是导致挠曲变形的主要原因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17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</w:t>
      </w:r>
      <w:r w:rsidRPr="00AD0357">
        <w:rPr>
          <w:rFonts w:asciiTheme="minorEastAsia" w:hAnsiTheme="minorEastAsia" w:cs="Times New Roman" w:hint="eastAsia"/>
          <w:sz w:val="24"/>
          <w:szCs w:val="24"/>
        </w:rPr>
        <w:t>解剖式牙——牙尖斜度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33°或30°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AD0357">
        <w:rPr>
          <w:rFonts w:asciiTheme="minorEastAsia" w:hAnsiTheme="minorEastAsia" w:cs="Times New Roman" w:hint="eastAsia"/>
          <w:sz w:val="24"/>
          <w:szCs w:val="24"/>
        </w:rPr>
        <w:t>半解剖式牙——牙尖斜度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20°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cs="Times New Roman" w:hint="eastAsia"/>
          <w:sz w:val="24"/>
          <w:szCs w:val="24"/>
        </w:rPr>
        <w:t>非解剖式牙——牙尖斜度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0°</w:t>
      </w:r>
      <w:r w:rsidRPr="00AD0357">
        <w:rPr>
          <w:rFonts w:asciiTheme="minorEastAsia" w:hAnsiTheme="minorEastAsia" w:cs="Times New Roman" w:hint="eastAsia"/>
          <w:sz w:val="24"/>
          <w:szCs w:val="24"/>
        </w:rPr>
        <w:t>（无尖牙</w:t>
      </w:r>
      <w:r w:rsidRPr="00AD0357">
        <w:rPr>
          <w:rFonts w:asciiTheme="minorEastAsia" w:hAnsiTheme="minorEastAsia" w:hint="eastAsia"/>
          <w:sz w:val="24"/>
          <w:szCs w:val="24"/>
        </w:rPr>
        <w:t>）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18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</w:t>
      </w:r>
      <w:r w:rsidRPr="00AD0357">
        <w:rPr>
          <w:rFonts w:asciiTheme="minorEastAsia" w:hAnsiTheme="minorEastAsia" w:cs="Times New Roman" w:hint="eastAsia"/>
          <w:sz w:val="24"/>
          <w:szCs w:val="24"/>
        </w:rPr>
        <w:t>塑料基托厚约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2mm</w:t>
      </w:r>
      <w:r w:rsidRPr="00AD0357">
        <w:rPr>
          <w:rFonts w:asciiTheme="minorEastAsia" w:hAnsiTheme="minorEastAsia" w:cs="Times New Roman" w:hint="eastAsia"/>
          <w:sz w:val="24"/>
          <w:szCs w:val="24"/>
        </w:rPr>
        <w:t>；铸造金属基托厚约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0.5mm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19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</w:t>
      </w:r>
      <w:r w:rsidRPr="00AD0357">
        <w:rPr>
          <w:rFonts w:asciiTheme="minorEastAsia" w:hAnsiTheme="minorEastAsia" w:cs="Times New Roman" w:hint="eastAsia"/>
          <w:sz w:val="24"/>
          <w:szCs w:val="24"/>
        </w:rPr>
        <w:t>下颌远中游离端基托后缘应覆盖磨牙后垫的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1/3～1/2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下颌</w:t>
      </w:r>
      <w:r w:rsidRPr="00AD0357">
        <w:rPr>
          <w:rFonts w:asciiTheme="minorEastAsia" w:hAnsiTheme="minorEastAsia" w:cs="Times New Roman" w:hint="eastAsia"/>
          <w:sz w:val="24"/>
          <w:szCs w:val="24"/>
        </w:rPr>
        <w:t>全口义齿基托后缘盖过磨牙后垫的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1/2或全部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/>
          <w:sz w:val="24"/>
          <w:szCs w:val="24"/>
        </w:rPr>
        <w:t>.卡环臂尖端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/>
          <w:sz w:val="24"/>
          <w:szCs w:val="24"/>
        </w:rPr>
        <w:t>位于倒凹区</w:t>
      </w:r>
      <w:r w:rsidRPr="00AD0357">
        <w:rPr>
          <w:rFonts w:asciiTheme="minorEastAsia" w:hAnsiTheme="minorEastAsia" w:hint="eastAsia"/>
          <w:sz w:val="24"/>
          <w:szCs w:val="24"/>
        </w:rPr>
        <w:t>，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固位作用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，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防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（牙合）向移位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/>
          <w:sz w:val="24"/>
          <w:szCs w:val="24"/>
        </w:rPr>
        <w:t>.卡环体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/>
          <w:sz w:val="24"/>
          <w:szCs w:val="24"/>
        </w:rPr>
        <w:t>非倒凹区</w:t>
      </w:r>
      <w:r w:rsidRPr="00AD0357">
        <w:rPr>
          <w:rFonts w:asciiTheme="minorEastAsia" w:hAnsiTheme="minorEastAsia" w:hint="eastAsia"/>
          <w:sz w:val="24"/>
          <w:szCs w:val="24"/>
        </w:rPr>
        <w:t>，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稳定支持作用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，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防侧向和龈向移位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/>
          <w:sz w:val="24"/>
          <w:szCs w:val="24"/>
        </w:rPr>
        <w:t>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8"/>
        <w:gridCol w:w="1843"/>
        <w:gridCol w:w="1842"/>
        <w:gridCol w:w="1560"/>
      </w:tblGrid>
      <w:tr w:rsidR="00FA1087" w:rsidRPr="00AD0357" w:rsidTr="002749BC">
        <w:tc>
          <w:tcPr>
            <w:tcW w:w="2268" w:type="dxa"/>
            <w:shd w:val="clear" w:color="auto" w:fill="FFFF00"/>
            <w:vAlign w:val="center"/>
          </w:tcPr>
          <w:p w:rsidR="00FA1087" w:rsidRPr="00AD0357" w:rsidRDefault="00FA1087" w:rsidP="002749BC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（牙合）支托</w:t>
            </w:r>
          </w:p>
        </w:tc>
        <w:tc>
          <w:tcPr>
            <w:tcW w:w="5245" w:type="dxa"/>
            <w:gridSpan w:val="3"/>
            <w:shd w:val="clear" w:color="auto" w:fill="FFFF00"/>
            <w:vAlign w:val="center"/>
          </w:tcPr>
          <w:p w:rsidR="00FA1087" w:rsidRPr="00AD0357" w:rsidRDefault="00FA1087" w:rsidP="002749BC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t>大小要求</w:t>
            </w:r>
          </w:p>
        </w:tc>
      </w:tr>
      <w:tr w:rsidR="00FA1087" w:rsidRPr="00AD0357" w:rsidTr="002749BC">
        <w:tc>
          <w:tcPr>
            <w:tcW w:w="2268" w:type="dxa"/>
            <w:vAlign w:val="center"/>
          </w:tcPr>
          <w:p w:rsidR="00FA1087" w:rsidRPr="00AD0357" w:rsidRDefault="00FA1087" w:rsidP="002749BC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磨牙</w:t>
            </w:r>
          </w:p>
        </w:tc>
        <w:tc>
          <w:tcPr>
            <w:tcW w:w="1843" w:type="dxa"/>
            <w:vAlign w:val="center"/>
          </w:tcPr>
          <w:p w:rsidR="00FA1087" w:rsidRPr="00AD0357" w:rsidRDefault="00FA1087" w:rsidP="002749BC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颊舌径 1/3</w:t>
            </w:r>
          </w:p>
        </w:tc>
        <w:tc>
          <w:tcPr>
            <w:tcW w:w="1842" w:type="dxa"/>
            <w:vAlign w:val="center"/>
          </w:tcPr>
          <w:p w:rsidR="00FA1087" w:rsidRPr="00AD0357" w:rsidRDefault="00FA1087" w:rsidP="002749BC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近远中径 1/4</w:t>
            </w:r>
          </w:p>
        </w:tc>
        <w:tc>
          <w:tcPr>
            <w:tcW w:w="1560" w:type="dxa"/>
            <w:vMerge w:val="restart"/>
            <w:vAlign w:val="center"/>
          </w:tcPr>
          <w:p w:rsidR="00FA1087" w:rsidRPr="00AD0357" w:rsidRDefault="00FA1087" w:rsidP="002749BC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厚1～1.5mm</w:t>
            </w:r>
          </w:p>
        </w:tc>
      </w:tr>
      <w:tr w:rsidR="00FA1087" w:rsidRPr="00AD0357" w:rsidTr="002749BC">
        <w:tc>
          <w:tcPr>
            <w:tcW w:w="2268" w:type="dxa"/>
            <w:vAlign w:val="center"/>
          </w:tcPr>
          <w:p w:rsidR="00FA1087" w:rsidRPr="00AD0357" w:rsidRDefault="00FA1087" w:rsidP="002749BC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  <w:lastRenderedPageBreak/>
              <w:t>前磨牙</w:t>
            </w:r>
          </w:p>
        </w:tc>
        <w:tc>
          <w:tcPr>
            <w:tcW w:w="1843" w:type="dxa"/>
            <w:vAlign w:val="center"/>
          </w:tcPr>
          <w:p w:rsidR="00FA1087" w:rsidRPr="00AD0357" w:rsidRDefault="00FA1087" w:rsidP="002749BC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颊舌径 1/2</w:t>
            </w:r>
          </w:p>
        </w:tc>
        <w:tc>
          <w:tcPr>
            <w:tcW w:w="1842" w:type="dxa"/>
            <w:vAlign w:val="center"/>
          </w:tcPr>
          <w:p w:rsidR="00FA1087" w:rsidRPr="00AD0357" w:rsidRDefault="00FA1087" w:rsidP="002749BC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="Times New Roman" w:hint="eastAsia"/>
                <w:color w:val="000000"/>
                <w:sz w:val="24"/>
                <w:szCs w:val="24"/>
              </w:rPr>
              <w:t>近远中径 1/3</w:t>
            </w:r>
          </w:p>
        </w:tc>
        <w:tc>
          <w:tcPr>
            <w:tcW w:w="1560" w:type="dxa"/>
            <w:vMerge/>
            <w:vAlign w:val="center"/>
          </w:tcPr>
          <w:p w:rsidR="00FA1087" w:rsidRPr="00AD0357" w:rsidRDefault="00FA1087" w:rsidP="002749BC">
            <w:pPr>
              <w:pStyle w:val="a5"/>
              <w:spacing w:line="360" w:lineRule="auto"/>
              <w:ind w:firstLineChars="0" w:firstLine="0"/>
              <w:jc w:val="center"/>
              <w:rPr>
                <w:rFonts w:asciiTheme="minorEastAsia" w:hAnsiTheme="minorEastAsia" w:cs="Times New Roman"/>
                <w:color w:val="000000"/>
                <w:sz w:val="24"/>
                <w:szCs w:val="24"/>
              </w:rPr>
            </w:pPr>
          </w:p>
        </w:tc>
      </w:tr>
    </w:tbl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23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圈形卡环：多用于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远中孤立的磨牙</w:t>
      </w:r>
      <w:r>
        <w:rPr>
          <w:rFonts w:asciiTheme="minorEastAsia" w:hAnsiTheme="minorEastAsia" w:hint="eastAsia"/>
          <w:sz w:val="24"/>
          <w:szCs w:val="24"/>
        </w:rPr>
        <w:t>上，上颌磨牙向近中颊侧倾斜、下颌磨牙向近中舌侧倾斜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回力卡环：常用于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后牙游离端缺失的末端基牙</w:t>
      </w:r>
      <w:r>
        <w:rPr>
          <w:rFonts w:asciiTheme="minorEastAsia" w:hAnsiTheme="minorEastAsia" w:hint="eastAsia"/>
          <w:sz w:val="24"/>
          <w:szCs w:val="24"/>
        </w:rPr>
        <w:t>（前磨牙）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25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对半卡环：用于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前后有缺隙、孤立的前磨牙或磨牙</w:t>
      </w:r>
      <w:r>
        <w:rPr>
          <w:rFonts w:asciiTheme="minorEastAsia" w:hAnsiTheme="minorEastAsia" w:hint="eastAsia"/>
          <w:sz w:val="24"/>
          <w:szCs w:val="24"/>
        </w:rPr>
        <w:t>上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26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延伸卡环：邻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近缺隙的基牙松动或无倒凹</w:t>
      </w:r>
      <w:r w:rsidRPr="00AD0357">
        <w:rPr>
          <w:rFonts w:asciiTheme="minorEastAsia" w:hAnsiTheme="minorEastAsia" w:hint="eastAsia"/>
          <w:sz w:val="24"/>
          <w:szCs w:val="24"/>
        </w:rPr>
        <w:t>时，卡环臂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延伸到基牙邻近牙齿的倒凹区</w:t>
      </w:r>
      <w:r>
        <w:rPr>
          <w:rFonts w:asciiTheme="minorEastAsia" w:hAnsiTheme="minorEastAsia" w:hint="eastAsia"/>
          <w:sz w:val="24"/>
          <w:szCs w:val="24"/>
        </w:rPr>
        <w:t>以获得固位，并对松动牙有夹板固定作用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27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杆形卡环优点：弹性好，与基牙的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接触面积小</w:t>
      </w:r>
      <w:r w:rsidRPr="00AD0357">
        <w:rPr>
          <w:rFonts w:asciiTheme="minorEastAsia" w:hAnsiTheme="minorEastAsia" w:hint="eastAsia"/>
          <w:sz w:val="24"/>
          <w:szCs w:val="24"/>
        </w:rPr>
        <w:t>，推型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固位作用强</w:t>
      </w:r>
      <w:r w:rsidRPr="00AD0357">
        <w:rPr>
          <w:rFonts w:asciiTheme="minorEastAsia" w:hAnsiTheme="minorEastAsia" w:hint="eastAsia"/>
          <w:sz w:val="24"/>
          <w:szCs w:val="24"/>
        </w:rPr>
        <w:t>，对基牙的损伤小，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美观</w:t>
      </w:r>
      <w:r w:rsidRPr="00AD0357">
        <w:rPr>
          <w:rFonts w:asciiTheme="minorEastAsia" w:hAnsiTheme="minorEastAsia" w:hint="eastAsia"/>
          <w:sz w:val="24"/>
          <w:szCs w:val="24"/>
        </w:rPr>
        <w:t>。缺点：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稳定作用差</w:t>
      </w:r>
      <w:r w:rsidRPr="00AD0357">
        <w:rPr>
          <w:rFonts w:asciiTheme="minorEastAsia" w:hAnsiTheme="minorEastAsia" w:hint="eastAsia"/>
          <w:sz w:val="24"/>
          <w:szCs w:val="24"/>
        </w:rPr>
        <w:t>，易存积食物，杆卡坏了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不易修理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28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RPI卡环组：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近中（牙合）支托、邻面板、I杆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29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当口腔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前庭深度不足</w:t>
      </w:r>
      <w:r w:rsidRPr="00AD0357">
        <w:rPr>
          <w:rFonts w:asciiTheme="minorEastAsia" w:hAnsiTheme="minorEastAsia" w:hint="eastAsia"/>
          <w:sz w:val="24"/>
          <w:szCs w:val="24"/>
        </w:rPr>
        <w:t>或基牙下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存在软组织倒凹</w:t>
      </w:r>
      <w:r w:rsidRPr="00AD0357">
        <w:rPr>
          <w:rFonts w:asciiTheme="minorEastAsia" w:hAnsiTheme="minorEastAsia" w:hint="eastAsia"/>
          <w:sz w:val="24"/>
          <w:szCs w:val="24"/>
        </w:rPr>
        <w:t>时不宜使用RPI卡环组，可应用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RPA卡环组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 w:rsidRPr="00AD0357"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/>
          <w:sz w:val="24"/>
          <w:szCs w:val="24"/>
        </w:rPr>
        <w:t xml:space="preserve">. </w:t>
      </w:r>
      <w:r w:rsidRPr="00AD0357">
        <w:rPr>
          <w:rFonts w:asciiTheme="minorEastAsia" w:hAnsiTheme="minorEastAsia" w:hint="eastAsia"/>
          <w:sz w:val="24"/>
          <w:szCs w:val="24"/>
        </w:rPr>
        <w:t>前腭杆离开龈缘至少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6mm</w:t>
      </w:r>
      <w:r w:rsidRPr="00AD0357">
        <w:rPr>
          <w:rFonts w:asciiTheme="minorEastAsia" w:hAnsiTheme="minorEastAsia" w:hint="eastAsia"/>
          <w:sz w:val="24"/>
          <w:szCs w:val="24"/>
        </w:rPr>
        <w:t>；侧腭杆离开龈缘应有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4～6mm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 w:rsidRPr="00AD0357"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/>
          <w:sz w:val="24"/>
          <w:szCs w:val="24"/>
        </w:rPr>
        <w:t>.腭杆</w:t>
      </w:r>
      <w:r w:rsidRPr="00AD0357">
        <w:rPr>
          <w:rFonts w:asciiTheme="minorEastAsia" w:hAnsiTheme="minorEastAsia" w:hint="eastAsia"/>
          <w:sz w:val="24"/>
          <w:szCs w:val="24"/>
        </w:rPr>
        <w:t>宽度为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6～8mm</w:t>
      </w:r>
      <w:r w:rsidRPr="00AD0357">
        <w:rPr>
          <w:rFonts w:asciiTheme="minorEastAsia" w:hAnsiTheme="minorEastAsia" w:hint="eastAsia"/>
          <w:sz w:val="24"/>
          <w:szCs w:val="24"/>
        </w:rPr>
        <w:t>，厚度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1mm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/>
          <w:sz w:val="24"/>
          <w:szCs w:val="24"/>
        </w:rPr>
        <w:t>.舌杆</w:t>
      </w:r>
      <w:r w:rsidRPr="00AD0357">
        <w:rPr>
          <w:rFonts w:asciiTheme="minorEastAsia" w:hAnsiTheme="minorEastAsia" w:hint="eastAsia"/>
          <w:sz w:val="24"/>
          <w:szCs w:val="24"/>
        </w:rPr>
        <w:t>上缘离开龈缘至少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3～4mm</w:t>
      </w:r>
      <w:r w:rsidRPr="00AD0357">
        <w:rPr>
          <w:rFonts w:asciiTheme="minorEastAsia" w:hAnsiTheme="minorEastAsia" w:hint="eastAsia"/>
          <w:sz w:val="24"/>
          <w:szCs w:val="24"/>
        </w:rPr>
        <w:t>。适用于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口底有一定深度</w:t>
      </w:r>
      <w:r w:rsidRPr="00AD0357">
        <w:rPr>
          <w:rFonts w:asciiTheme="minorEastAsia" w:hAnsiTheme="minorEastAsia" w:hint="eastAsia"/>
          <w:sz w:val="24"/>
          <w:szCs w:val="24"/>
        </w:rPr>
        <w:t>，舌侧无明显倒凹者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33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舌板：用于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口底浅</w:t>
      </w:r>
      <w:r w:rsidRPr="00AD0357">
        <w:rPr>
          <w:rFonts w:asciiTheme="minorEastAsia" w:hAnsiTheme="minorEastAsia" w:hint="eastAsia"/>
          <w:sz w:val="24"/>
          <w:szCs w:val="24"/>
        </w:rPr>
        <w:t>，舌侧软组织附着高（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口底到龈缘的距离在7mm以下</w:t>
      </w:r>
      <w:r w:rsidRPr="00AD0357">
        <w:rPr>
          <w:rFonts w:asciiTheme="minorEastAsia" w:hAnsiTheme="minorEastAsia" w:hint="eastAsia"/>
          <w:sz w:val="24"/>
          <w:szCs w:val="24"/>
        </w:rPr>
        <w:t>）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34</w:t>
      </w:r>
      <w:r w:rsidRPr="00AD0357">
        <w:rPr>
          <w:rFonts w:asciiTheme="minorEastAsia" w:hAnsiTheme="minorEastAsia"/>
          <w:sz w:val="24"/>
          <w:szCs w:val="24"/>
        </w:rPr>
        <w:t>.上颌总义齿后缘在腭小凹后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2mm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35</w:t>
      </w:r>
      <w:r w:rsidRPr="00AD0357">
        <w:rPr>
          <w:rFonts w:asciiTheme="minorEastAsia" w:hAnsiTheme="minorEastAsia"/>
          <w:sz w:val="24"/>
          <w:szCs w:val="24"/>
        </w:rPr>
        <w:t>.下颌舌骨后窝为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下颌总义齿舌侧基托后缘的边界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36</w:t>
      </w:r>
      <w:r w:rsidRPr="00AD0357">
        <w:rPr>
          <w:rFonts w:asciiTheme="minorEastAsia" w:hAnsiTheme="minorEastAsia"/>
          <w:sz w:val="24"/>
          <w:szCs w:val="24"/>
        </w:rPr>
        <w:t>.上前牙唇面至切牙乳突中点一般约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8～10mm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37</w:t>
      </w:r>
      <w:r w:rsidRPr="00AD0357">
        <w:rPr>
          <w:rFonts w:asciiTheme="minorEastAsia" w:hAnsiTheme="minorEastAsia" w:hint="eastAsia"/>
          <w:sz w:val="24"/>
          <w:szCs w:val="24"/>
        </w:rPr>
        <w:t>.前后颤动线之间为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上颌总义齿基托后缘封闭区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38</w:t>
      </w:r>
      <w:r w:rsidRPr="00AD0357">
        <w:rPr>
          <w:rFonts w:asciiTheme="minorEastAsia" w:hAnsiTheme="minorEastAsia"/>
          <w:sz w:val="24"/>
          <w:szCs w:val="24"/>
        </w:rPr>
        <w:t>.全口义齿排牙</w:t>
      </w:r>
      <w:r w:rsidRPr="00AD0357">
        <w:rPr>
          <w:rFonts w:asciiTheme="minorEastAsia" w:hAnsiTheme="minorEastAsia" w:hint="eastAsia"/>
          <w:sz w:val="24"/>
          <w:szCs w:val="24"/>
        </w:rPr>
        <w:t>，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前牙排成浅覆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（牙合）、浅覆盖</w:t>
      </w:r>
      <w:r w:rsidRPr="00AD0357">
        <w:rPr>
          <w:rFonts w:asciiTheme="minorEastAsia" w:hAnsiTheme="minorEastAsia" w:hint="eastAsia"/>
          <w:sz w:val="24"/>
          <w:szCs w:val="24"/>
        </w:rPr>
        <w:t>，正中（牙合）时前牙不接触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39</w:t>
      </w:r>
      <w:r w:rsidRPr="00AD0357">
        <w:rPr>
          <w:rFonts w:asciiTheme="minorEastAsia" w:hAnsiTheme="minorEastAsia"/>
          <w:sz w:val="24"/>
          <w:szCs w:val="24"/>
        </w:rPr>
        <w:t>.全口义齿确定垂直距离</w:t>
      </w:r>
      <w:r w:rsidRPr="00AD0357">
        <w:rPr>
          <w:rFonts w:asciiTheme="minorEastAsia" w:hAnsiTheme="minorEastAsia" w:hint="eastAsia"/>
          <w:sz w:val="24"/>
          <w:szCs w:val="24"/>
        </w:rPr>
        <w:t>——息止颌位时鼻底至颏底的距离减去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2～3mm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垂直距离恢复得过大</w:t>
      </w:r>
      <w:r w:rsidRPr="00AD0357">
        <w:rPr>
          <w:rFonts w:asciiTheme="minorEastAsia" w:hAnsiTheme="minorEastAsia" w:hint="eastAsia"/>
          <w:sz w:val="24"/>
          <w:szCs w:val="24"/>
        </w:rPr>
        <w:t>：面部下1/3距离增大，上下唇张开、肌肉疲劳、说话后牙相撞声，义齿容易脱位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垂直距离恢复得过小</w:t>
      </w:r>
      <w:r w:rsidRPr="00AD0357">
        <w:rPr>
          <w:rFonts w:asciiTheme="minorEastAsia" w:hAnsiTheme="minorEastAsia" w:hint="eastAsia"/>
          <w:sz w:val="24"/>
          <w:szCs w:val="24"/>
        </w:rPr>
        <w:t>：面部下1/3距离减小，</w:t>
      </w:r>
      <w:r>
        <w:rPr>
          <w:rFonts w:asciiTheme="minorEastAsia" w:hAnsiTheme="minorEastAsia" w:hint="eastAsia"/>
          <w:sz w:val="24"/>
          <w:szCs w:val="24"/>
        </w:rPr>
        <w:t>口角下垂，颏部前突。像没戴义齿似的，息止间隙偏大，咀嚼效能较低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印模的要求</w:t>
      </w:r>
      <w:r w:rsidRPr="00AD0357">
        <w:rPr>
          <w:rFonts w:asciiTheme="minorEastAsia" w:hAnsiTheme="minorEastAsia" w:hint="eastAsia"/>
          <w:sz w:val="24"/>
          <w:szCs w:val="24"/>
        </w:rPr>
        <w:t>：</w:t>
      </w:r>
      <w:r w:rsidRPr="00AD0357">
        <w:rPr>
          <w:rFonts w:asciiTheme="minorEastAsia" w:hAnsiTheme="minorEastAsia"/>
          <w:sz w:val="24"/>
          <w:szCs w:val="24"/>
        </w:rPr>
        <w:t>精确的解剖形态</w:t>
      </w:r>
      <w:r w:rsidRPr="00AD0357">
        <w:rPr>
          <w:rFonts w:asciiTheme="minorEastAsia" w:hAnsiTheme="minorEastAsia" w:hint="eastAsia"/>
          <w:sz w:val="24"/>
          <w:szCs w:val="24"/>
        </w:rPr>
        <w:t>、</w:t>
      </w:r>
      <w:r w:rsidRPr="00AD0357">
        <w:rPr>
          <w:rFonts w:asciiTheme="minorEastAsia" w:hAnsiTheme="minorEastAsia"/>
          <w:sz w:val="24"/>
          <w:szCs w:val="24"/>
        </w:rPr>
        <w:t>伸展范围</w:t>
      </w:r>
      <w:r w:rsidRPr="00AD0357">
        <w:rPr>
          <w:rFonts w:asciiTheme="minorEastAsia" w:hAnsiTheme="minorEastAsia" w:hint="eastAsia"/>
          <w:sz w:val="24"/>
          <w:szCs w:val="24"/>
        </w:rPr>
        <w:t>、</w:t>
      </w:r>
      <w:r w:rsidRPr="00AD0357">
        <w:rPr>
          <w:rFonts w:asciiTheme="minorEastAsia" w:hAnsiTheme="minorEastAsia"/>
          <w:sz w:val="24"/>
          <w:szCs w:val="24"/>
        </w:rPr>
        <w:t>周围组织功能形态</w:t>
      </w:r>
      <w:r w:rsidRPr="00AD0357">
        <w:rPr>
          <w:rFonts w:asciiTheme="minorEastAsia" w:hAnsiTheme="minorEastAsia" w:hint="eastAsia"/>
          <w:sz w:val="24"/>
          <w:szCs w:val="24"/>
        </w:rPr>
        <w:t>、</w:t>
      </w:r>
      <w:r w:rsidRPr="00AD0357">
        <w:rPr>
          <w:rFonts w:asciiTheme="minorEastAsia" w:hAnsiTheme="minorEastAsia"/>
          <w:sz w:val="24"/>
          <w:szCs w:val="24"/>
        </w:rPr>
        <w:t>稳定的位置</w:t>
      </w:r>
    </w:p>
    <w:p w:rsidR="00FA1087" w:rsidRPr="00AD0357" w:rsidRDefault="00FA1087" w:rsidP="00FA1087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43</w:t>
      </w:r>
      <w:r w:rsidRPr="00AD0357">
        <w:rPr>
          <w:rFonts w:asciiTheme="minorEastAsia" w:hAnsiTheme="minorEastAsia"/>
          <w:sz w:val="24"/>
          <w:szCs w:val="24"/>
        </w:rPr>
        <w:t>.无牙颌托盘宽度比牙槽嵴宽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2～3mm</w:t>
      </w:r>
      <w:r w:rsidRPr="00AD0357">
        <w:rPr>
          <w:rFonts w:asciiTheme="minorEastAsia" w:hAnsiTheme="minorEastAsia" w:hint="eastAsia"/>
          <w:sz w:val="24"/>
          <w:szCs w:val="24"/>
        </w:rPr>
        <w:t>，周围边缘高度应离开黏膜皱襞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2～3mm</w:t>
      </w:r>
    </w:p>
    <w:p w:rsidR="00FA1087" w:rsidRPr="00FA1087" w:rsidRDefault="00FA1087" w:rsidP="00FA1087">
      <w:pPr>
        <w:jc w:val="left"/>
      </w:pPr>
    </w:p>
    <w:sectPr w:rsidR="00FA1087" w:rsidRPr="00FA1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EDB" w:rsidRDefault="001A1EDB" w:rsidP="00FA1087">
      <w:r>
        <w:separator/>
      </w:r>
    </w:p>
  </w:endnote>
  <w:endnote w:type="continuationSeparator" w:id="1">
    <w:p w:rsidR="001A1EDB" w:rsidRDefault="001A1EDB" w:rsidP="00FA1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EDB" w:rsidRDefault="001A1EDB" w:rsidP="00FA1087">
      <w:r>
        <w:separator/>
      </w:r>
    </w:p>
  </w:footnote>
  <w:footnote w:type="continuationSeparator" w:id="1">
    <w:p w:rsidR="001A1EDB" w:rsidRDefault="001A1EDB" w:rsidP="00FA10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1087"/>
    <w:rsid w:val="001A1EDB"/>
    <w:rsid w:val="00FA1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10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10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10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1087"/>
    <w:rPr>
      <w:sz w:val="18"/>
      <w:szCs w:val="18"/>
    </w:rPr>
  </w:style>
  <w:style w:type="paragraph" w:styleId="a5">
    <w:name w:val="List Paragraph"/>
    <w:basedOn w:val="a"/>
    <w:uiPriority w:val="34"/>
    <w:qFormat/>
    <w:rsid w:val="00FA10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2020-05-29T10:27:00Z</dcterms:created>
  <dcterms:modified xsi:type="dcterms:W3CDTF">2020-05-29T10:31:00Z</dcterms:modified>
</cp:coreProperties>
</file>